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567"/>
        <w:gridCol w:w="1134"/>
        <w:gridCol w:w="567"/>
        <w:gridCol w:w="960"/>
        <w:gridCol w:w="31"/>
        <w:gridCol w:w="1557"/>
        <w:gridCol w:w="1842"/>
        <w:gridCol w:w="146"/>
        <w:gridCol w:w="2693"/>
        <w:gridCol w:w="689"/>
        <w:gridCol w:w="1162"/>
        <w:gridCol w:w="59"/>
        <w:gridCol w:w="788"/>
        <w:gridCol w:w="1563"/>
        <w:tblGridChange w:id="0">
          <w:tblGrid>
            <w:gridCol w:w="737"/>
            <w:gridCol w:w="676"/>
            <w:gridCol w:w="567"/>
            <w:gridCol w:w="1134"/>
            <w:gridCol w:w="567"/>
            <w:gridCol w:w="960"/>
            <w:gridCol w:w="31"/>
            <w:gridCol w:w="1557"/>
            <w:gridCol w:w="1842"/>
            <w:gridCol w:w="146"/>
            <w:gridCol w:w="2693"/>
            <w:gridCol w:w="689"/>
            <w:gridCol w:w="1162"/>
            <w:gridCol w:w="59"/>
            <w:gridCol w:w="788"/>
            <w:gridCol w:w="1563"/>
          </w:tblGrid>
        </w:tblGridChange>
      </w:tblGrid>
      <w:tr>
        <w:trPr>
          <w:trHeight w:val="1129" w:hRule="atLeast"/>
        </w:trPr>
        <w:tc>
          <w:tcPr>
            <w:gridSpan w:val="2"/>
            <w:shd w:fill="e7e6e6" w:val="clear"/>
            <w:vAlign w:val="center"/>
          </w:tcPr>
          <w:p w:rsidR="00000000" w:rsidDel="00000000" w:rsidP="00000000" w:rsidRDefault="00000000" w:rsidRPr="00000000" w14:paraId="00000002">
            <w:pPr>
              <w:spacing w:after="0" w:line="240" w:lineRule="auto"/>
              <w:jc w:val="center"/>
              <w:rPr>
                <w:rFonts w:ascii="Federo" w:cs="Federo" w:eastAsia="Federo" w:hAnsi="Federo"/>
                <w:b w:val="1"/>
                <w:sz w:val="36"/>
                <w:szCs w:val="36"/>
              </w:rPr>
            </w:pPr>
            <w:r w:rsidDel="00000000" w:rsidR="00000000" w:rsidRPr="00000000">
              <w:rPr>
                <w:rFonts w:ascii="Calibri" w:cs="Calibri" w:eastAsia="Calibri" w:hAnsi="Calibri"/>
              </w:rPr>
              <w:drawing>
                <wp:inline distB="0" distT="0" distL="0" distR="0">
                  <wp:extent cx="774700" cy="774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1"/>
            <w:shd w:fill="e7e6e6" w:val="clear"/>
          </w:tcPr>
          <w:p w:rsidR="00000000" w:rsidDel="00000000" w:rsidP="00000000" w:rsidRDefault="00000000" w:rsidRPr="00000000" w14:paraId="00000004">
            <w:pPr>
              <w:spacing w:after="0" w:line="240" w:lineRule="auto"/>
              <w:rPr>
                <w:rFonts w:ascii="Bookman Old Style" w:cs="Bookman Old Style" w:eastAsia="Bookman Old Style" w:hAnsi="Bookman Old Style"/>
                <w:b w:val="1"/>
                <w:sz w:val="32"/>
                <w:szCs w:val="32"/>
              </w:rPr>
            </w:pPr>
            <w:r w:rsidDel="00000000" w:rsidR="00000000" w:rsidRPr="00000000">
              <w:rPr>
                <w:rFonts w:ascii="Bookman Old Style" w:cs="Bookman Old Style" w:eastAsia="Bookman Old Style" w:hAnsi="Bookman Old Style"/>
                <w:b w:val="1"/>
                <w:sz w:val="32"/>
                <w:szCs w:val="32"/>
                <w:rtl w:val="0"/>
              </w:rPr>
              <w:t xml:space="preserve">UNIVERSITAS NEGERI PADANG</w:t>
            </w:r>
          </w:p>
          <w:p w:rsidR="00000000" w:rsidDel="00000000" w:rsidP="00000000" w:rsidRDefault="00000000" w:rsidRPr="00000000" w14:paraId="00000005">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FACULTY OF ENGINEERING</w:t>
            </w:r>
          </w:p>
          <w:p w:rsidR="00000000" w:rsidDel="00000000" w:rsidP="00000000" w:rsidRDefault="00000000" w:rsidRPr="00000000" w14:paraId="00000006">
            <w:pPr>
              <w:spacing w:after="0" w:line="240" w:lineRule="auto"/>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ELECTRONICS DEPARTMENT</w:t>
            </w:r>
          </w:p>
          <w:p w:rsidR="00000000" w:rsidDel="00000000" w:rsidP="00000000" w:rsidRDefault="00000000" w:rsidRPr="00000000" w14:paraId="00000007">
            <w:pPr>
              <w:tabs>
                <w:tab w:val="left" w:pos="1168"/>
              </w:tabs>
              <w:spacing w:after="0" w:line="240" w:lineRule="auto"/>
              <w:rPr>
                <w:rFonts w:ascii="Cambria" w:cs="Cambria" w:eastAsia="Cambria" w:hAnsi="Cambria"/>
                <w:b w:val="1"/>
                <w:sz w:val="32"/>
                <w:szCs w:val="32"/>
              </w:rPr>
            </w:pPr>
            <w:r w:rsidDel="00000000" w:rsidR="00000000" w:rsidRPr="00000000">
              <w:rPr>
                <w:rFonts w:ascii="Bookman Old Style" w:cs="Bookman Old Style" w:eastAsia="Bookman Old Style" w:hAnsi="Bookman Old Style"/>
                <w:b w:val="1"/>
                <w:sz w:val="28"/>
                <w:szCs w:val="28"/>
                <w:rtl w:val="0"/>
              </w:rPr>
              <w:t xml:space="preserve">INFORMATICS EDUCATION STUDY PROGRAM</w:t>
            </w:r>
            <w:r w:rsidDel="00000000" w:rsidR="00000000" w:rsidRPr="00000000">
              <w:rPr>
                <w:rtl w:val="0"/>
              </w:rPr>
            </w:r>
          </w:p>
        </w:tc>
        <w:tc>
          <w:tcPr>
            <w:gridSpan w:val="3"/>
            <w:shd w:fill="e7e6e6" w:val="clear"/>
          </w:tcPr>
          <w:p w:rsidR="00000000" w:rsidDel="00000000" w:rsidP="00000000" w:rsidRDefault="00000000" w:rsidRPr="00000000" w14:paraId="00000012">
            <w:pPr>
              <w:spacing w:after="0" w:line="240" w:lineRule="auto"/>
              <w:jc w:val="center"/>
              <w:rPr>
                <w:rFonts w:ascii="Cambria" w:cs="Cambria" w:eastAsia="Cambria" w:hAnsi="Cambria"/>
                <w:b w:val="1"/>
                <w:sz w:val="28"/>
                <w:szCs w:val="28"/>
              </w:rPr>
            </w:pPr>
            <w:r w:rsidDel="00000000" w:rsidR="00000000" w:rsidRPr="00000000">
              <w:rPr>
                <w:rFonts w:ascii="Times New Roman" w:cs="Times New Roman" w:eastAsia="Times New Roman" w:hAnsi="Times New Roman"/>
                <w:b w:val="1"/>
                <w:color w:val="00000a"/>
                <w:sz w:val="28"/>
                <w:szCs w:val="28"/>
                <w:rtl w:val="0"/>
              </w:rPr>
              <w:t xml:space="preserve">Document Code</w:t>
            </w:r>
            <w:r w:rsidDel="00000000" w:rsidR="00000000" w:rsidRPr="00000000">
              <w:rPr>
                <w:rtl w:val="0"/>
              </w:rPr>
            </w:r>
          </w:p>
        </w:tc>
      </w:tr>
      <w:tr>
        <w:tc>
          <w:tcPr>
            <w:gridSpan w:val="16"/>
            <w:shd w:fill="e7e6e6" w:val="clear"/>
            <w:vAlign w:val="center"/>
          </w:tcPr>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a"/>
                <w:sz w:val="28"/>
                <w:szCs w:val="28"/>
                <w:rtl w:val="0"/>
              </w:rPr>
              <w:t xml:space="preserve">SEMESTER LEARNING PLAN</w:t>
            </w:r>
            <w:r w:rsidDel="00000000" w:rsidR="00000000" w:rsidRPr="00000000">
              <w:rPr>
                <w:rtl w:val="0"/>
              </w:rPr>
            </w:r>
          </w:p>
        </w:tc>
      </w:tr>
      <w:tr>
        <w:tc>
          <w:tcPr>
            <w:gridSpan w:val="6"/>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25">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Course</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Code</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2D">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Course Group</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Credit Point(s)</w:t>
            </w:r>
            <w:r w:rsidDel="00000000" w:rsidR="00000000" w:rsidRPr="00000000">
              <w:rPr>
                <w:rtl w:val="0"/>
              </w:rPr>
            </w:r>
          </w:p>
        </w:tc>
        <w:tc>
          <w:tcPr>
            <w:gridSpan w:val="2"/>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Semester</w:t>
            </w:r>
            <w:r w:rsidDel="00000000" w:rsidR="00000000" w:rsidRPr="00000000">
              <w:rPr>
                <w:rtl w:val="0"/>
              </w:rPr>
            </w:r>
          </w:p>
        </w:tc>
        <w:tc>
          <w:tcPr>
            <w:gridSpan w:val="2"/>
            <w:tcBorders>
              <w:top w:color="000001" w:space="0" w:sz="4" w:val="single"/>
              <w:left w:color="000001" w:space="0" w:sz="4" w:val="single"/>
              <w:bottom w:color="000001" w:space="0" w:sz="4" w:val="single"/>
              <w:right w:color="000001" w:space="0" w:sz="4" w:val="single"/>
            </w:tcBorders>
            <w:shd w:fill="e7e6e6" w:val="clear"/>
            <w:vAlign w:val="center"/>
          </w:tcPr>
          <w:p w:rsidR="00000000" w:rsidDel="00000000" w:rsidP="00000000" w:rsidRDefault="00000000" w:rsidRPr="00000000" w14:paraId="00000033">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Date of creation</w:t>
            </w:r>
            <w:r w:rsidDel="00000000" w:rsidR="00000000" w:rsidRPr="00000000">
              <w:rPr>
                <w:rtl w:val="0"/>
              </w:rPr>
            </w:r>
          </w:p>
        </w:tc>
      </w:tr>
      <w:tr>
        <w:tc>
          <w:tcPr>
            <w:gridSpan w:val="6"/>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Praktikum Teknik Multimedia dan Animasi</w:t>
            </w:r>
          </w:p>
          <w:p w:rsidR="00000000" w:rsidDel="00000000" w:rsidP="00000000" w:rsidRDefault="00000000" w:rsidRPr="00000000" w14:paraId="0000003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Multimedia and Animation Engineering Practicum</w:t>
            </w:r>
          </w:p>
        </w:tc>
        <w:tc>
          <w:tcPr>
            <w:gridSpan w:val="2"/>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TIK1.61.3302</w:t>
            </w:r>
          </w:p>
        </w:tc>
        <w:tc>
          <w:tcPr>
            <w:gridSpan w:val="2"/>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Mata kuliah Wajib  Program Studi</w:t>
            </w:r>
          </w:p>
        </w:tc>
        <w:tc>
          <w:tcPr>
            <w:gridSpan w:val="2"/>
            <w:shd w:fill="auto" w:val="clear"/>
          </w:tcPr>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SKS (Praktek)</w:t>
            </w:r>
          </w:p>
        </w:tc>
        <w:tc>
          <w:tcPr>
            <w:gridSpan w:val="2"/>
            <w:shd w:fill="auto" w:val="clear"/>
          </w:tcPr>
          <w:p w:rsidR="00000000" w:rsidDel="00000000" w:rsidP="00000000" w:rsidRDefault="00000000" w:rsidRPr="00000000" w14:paraId="0000004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2"/>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 2017</w:t>
            </w:r>
          </w:p>
        </w:tc>
      </w:tr>
      <w:tr>
        <w:tc>
          <w:tcPr>
            <w:gridSpan w:val="6"/>
            <w:vMerge w:val="restart"/>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AUTHORIZED</w:t>
            </w:r>
          </w:p>
        </w:tc>
        <w:tc>
          <w:tcPr>
            <w:gridSpan w:val="4"/>
            <w:tcBorders>
              <w:top w:color="000001" w:space="0" w:sz="4" w:val="single"/>
              <w:left w:color="000001" w:space="0" w:sz="4" w:val="single"/>
              <w:bottom w:color="000001" w:space="0" w:sz="4" w:val="single"/>
            </w:tcBorders>
            <w:shd w:fill="e7e6e6" w:val="clear"/>
            <w:vAlign w:val="center"/>
          </w:tcPr>
          <w:p w:rsidR="00000000" w:rsidDel="00000000" w:rsidP="00000000" w:rsidRDefault="00000000" w:rsidRPr="00000000" w14:paraId="0000004C">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Lecturer</w:t>
            </w:r>
            <w:r w:rsidDel="00000000" w:rsidR="00000000" w:rsidRPr="00000000">
              <w:rPr>
                <w:rtl w:val="0"/>
              </w:rPr>
            </w:r>
          </w:p>
        </w:tc>
        <w:tc>
          <w:tcPr>
            <w:gridSpan w:val="2"/>
            <w:tcBorders>
              <w:top w:color="000001" w:space="0" w:sz="4" w:val="single"/>
              <w:left w:color="000001" w:space="0" w:sz="4" w:val="single"/>
              <w:bottom w:color="000001" w:space="0" w:sz="4" w:val="single"/>
            </w:tcBorders>
            <w:shd w:fill="d9d9d9" w:val="clear"/>
            <w:vAlign w:val="center"/>
          </w:tcPr>
          <w:p w:rsidR="00000000" w:rsidDel="00000000" w:rsidP="00000000" w:rsidRDefault="00000000" w:rsidRPr="00000000" w14:paraId="00000050">
            <w:pPr>
              <w:shd w:fill="ffffff" w:val="clea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Courses Coordinator</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4" w:val="single"/>
            </w:tcBorders>
            <w:shd w:fill="e7e6e6" w:val="clear"/>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rtl w:val="0"/>
              </w:rPr>
              <w:t xml:space="preserve">Coordinator of Study Program</w:t>
            </w:r>
            <w:r w:rsidDel="00000000" w:rsidR="00000000" w:rsidRPr="00000000">
              <w:rPr>
                <w:rtl w:val="0"/>
              </w:rPr>
            </w:r>
          </w:p>
        </w:tc>
      </w:tr>
      <w:tr>
        <w:trPr>
          <w:trHeight w:val="1087" w:hRule="atLeast"/>
        </w:trPr>
        <w:tc>
          <w:tcPr>
            <w:gridSpan w:val="6"/>
            <w:vMerge w:val="continue"/>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Asrul Huda, S.Kom., M.Kom</w:t>
            </w:r>
          </w:p>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NIP. 19801010 201012 100 1</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6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Asrul Huda, S.Kom., M.Kom</w:t>
            </w:r>
          </w:p>
          <w:p w:rsidR="00000000" w:rsidDel="00000000" w:rsidP="00000000" w:rsidRDefault="00000000" w:rsidRPr="00000000" w14:paraId="0000006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19801010 201012 100 1</w:t>
            </w:r>
          </w:p>
        </w:tc>
        <w:tc>
          <w:tcPr>
            <w:gridSpan w:val="4"/>
            <w:tcBorders>
              <w:bottom w:color="000000" w:space="0" w:sz="4" w:val="single"/>
            </w:tcBorders>
            <w:shd w:fill="auto" w:val="clear"/>
          </w:tcPr>
          <w:p w:rsidR="00000000" w:rsidDel="00000000" w:rsidP="00000000" w:rsidRDefault="00000000" w:rsidRPr="00000000" w14:paraId="0000006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M.Kom</w:t>
            </w:r>
          </w:p>
          <w:p w:rsidR="00000000" w:rsidDel="00000000" w:rsidP="00000000" w:rsidRDefault="00000000" w:rsidRPr="00000000" w14:paraId="0000006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19761209 200501 100 3</w:t>
            </w:r>
          </w:p>
        </w:tc>
      </w:tr>
      <w:tr>
        <w:tc>
          <w:tcPr>
            <w:gridSpan w:val="3"/>
            <w:vMerge w:val="restart"/>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(CP)</w:t>
            </w:r>
          </w:p>
        </w:tc>
        <w:tc>
          <w:tcPr>
            <w:gridSpan w:val="3"/>
            <w:tcBorders>
              <w:bottom w:color="000000" w:space="0" w:sz="4" w:val="single"/>
            </w:tcBorders>
            <w:shd w:fill="e7e6e6" w:val="clear"/>
          </w:tcPr>
          <w:p w:rsidR="00000000" w:rsidDel="00000000" w:rsidP="00000000" w:rsidRDefault="00000000" w:rsidRPr="00000000" w14:paraId="00000075">
            <w:pPr>
              <w:tabs>
                <w:tab w:val="left" w:pos="1806"/>
              </w:tabs>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Program Learning Outcomes (PLO)</w:t>
            </w:r>
            <w:r w:rsidDel="00000000" w:rsidR="00000000" w:rsidRPr="00000000">
              <w:rPr>
                <w:rFonts w:ascii="Times New Roman" w:cs="Times New Roman" w:eastAsia="Times New Roman" w:hAnsi="Times New Roman"/>
                <w:b w:val="1"/>
                <w:rtl w:val="0"/>
              </w:rPr>
              <w:t xml:space="preserve">      </w:t>
            </w:r>
          </w:p>
        </w:tc>
        <w:tc>
          <w:tcPr>
            <w:gridSpan w:val="10"/>
            <w:tcBorders>
              <w:top w:color="000000" w:space="0" w:sz="4" w:val="single"/>
              <w:bottom w:color="000000" w:space="0" w:sz="4" w:val="single"/>
            </w:tcBorders>
            <w:shd w:fill="auto" w:val="clear"/>
          </w:tcPr>
          <w:p w:rsidR="00000000" w:rsidDel="00000000" w:rsidP="00000000" w:rsidRDefault="00000000" w:rsidRPr="00000000" w14:paraId="00000078">
            <w:pPr>
              <w:tabs>
                <w:tab w:val="left" w:pos="1806"/>
              </w:tabs>
              <w:spacing w:after="0" w:line="240" w:lineRule="auto"/>
              <w:rPr>
                <w:rFonts w:ascii="Times New Roman" w:cs="Times New Roman" w:eastAsia="Times New Roman" w:hAnsi="Times New Roman"/>
                <w:b w:val="1"/>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S1</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86">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 in God Almighty and be able to show a religious attitude</w:t>
            </w:r>
          </w:p>
        </w:tc>
      </w:tr>
      <w:tr>
        <w:tc>
          <w:tcPr>
            <w:gridSpan w:val="3"/>
            <w:vMerge w:val="continue"/>
            <w:shd w:fill="auto" w:val="cle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S9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96">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attitude of responsibility for work in their field of expertise independently</w:t>
            </w:r>
          </w:p>
        </w:tc>
      </w:tr>
      <w:tr>
        <w:tc>
          <w:tcPr>
            <w:gridSpan w:val="3"/>
            <w:vMerge w:val="continue"/>
            <w:shd w:fill="auto"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PP6</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basic concepts of mathematics, electrical and electronic science in the field of computers</w:t>
            </w:r>
          </w:p>
        </w:tc>
      </w:tr>
      <w:tr>
        <w:tc>
          <w:tcPr>
            <w:gridSpan w:val="3"/>
            <w:vMerge w:val="continue"/>
            <w:shd w:fill="auto"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KU5</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make decisions appropriately in the context of problem-solving in their area of expertise, based on the results of information and data analysis.</w:t>
            </w:r>
          </w:p>
        </w:tc>
      </w:tr>
      <w:tr>
        <w:tc>
          <w:tcPr>
            <w:gridSpan w:val="3"/>
            <w:vMerge w:val="continue"/>
            <w:shd w:fill="auto"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KK6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master basic python programming, Gauss computation method, and LU Decomposition method computation.</w:t>
            </w:r>
          </w:p>
        </w:tc>
      </w:tr>
      <w:tr>
        <w:trPr>
          <w:trHeight w:val="296" w:hRule="atLeast"/>
        </w:trPr>
        <w:tc>
          <w:tcPr>
            <w:gridSpan w:val="3"/>
            <w:vMerge w:val="continue"/>
            <w:shd w:fill="auto" w:val="cle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4"/>
            <w:tcBorders>
              <w:top w:color="000000" w:space="0" w:sz="4" w:val="single"/>
              <w:bottom w:color="000000" w:space="0" w:sz="4" w:val="single"/>
            </w:tcBorders>
            <w:shd w:fill="e7e6e6" w:val="clear"/>
          </w:tcPr>
          <w:p w:rsidR="00000000" w:rsidDel="00000000" w:rsidP="00000000" w:rsidRDefault="00000000" w:rsidRPr="00000000" w14:paraId="000000D5">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Course Outcomes (CO)</w:t>
            </w:r>
            <w:r w:rsidDel="00000000" w:rsidR="00000000" w:rsidRPr="00000000">
              <w:rPr>
                <w:rtl w:val="0"/>
              </w:rPr>
            </w:r>
          </w:p>
        </w:tc>
        <w:tc>
          <w:tcPr>
            <w:gridSpan w:val="9"/>
            <w:tcBorders>
              <w:top w:color="000000" w:space="0" w:sz="4" w:val="single"/>
              <w:bottom w:color="000000" w:space="0" w:sz="0" w:val="nil"/>
            </w:tcBorders>
            <w:shd w:fill="auto" w:val="clear"/>
          </w:tcPr>
          <w:p w:rsidR="00000000" w:rsidDel="00000000" w:rsidP="00000000" w:rsidRDefault="00000000" w:rsidRPr="00000000" w14:paraId="000000D9">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E5">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CPMK1</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E6">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the History and Development of Animation</w:t>
            </w:r>
          </w:p>
        </w:tc>
      </w:tr>
      <w:tr>
        <w:tc>
          <w:tcPr>
            <w:gridSpan w:val="3"/>
            <w:vMerge w:val="continue"/>
            <w:shd w:fill="auto" w:val="clea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F5">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CPMK2</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F6">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Animation Skills and Careers</w:t>
            </w:r>
          </w:p>
        </w:tc>
      </w:tr>
      <w:tr>
        <w:tc>
          <w:tcPr>
            <w:gridSpan w:val="3"/>
            <w:vMerge w:val="continue"/>
            <w:shd w:fill="auto"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05">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CPMK3</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106">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explains the kinds of animation types</w:t>
            </w:r>
          </w:p>
        </w:tc>
      </w:tr>
      <w:tr>
        <w:trPr>
          <w:trHeight w:val="327" w:hRule="atLeast"/>
        </w:trPr>
        <w:tc>
          <w:tcPr>
            <w:gridSpan w:val="3"/>
            <w:vMerge w:val="continue"/>
            <w:shd w:fill="auto" w:val="cle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15">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CPMK4</w:t>
            </w:r>
          </w:p>
        </w:tc>
        <w:tc>
          <w:tcPr>
            <w:gridSpan w:val="12"/>
            <w:tcBorders>
              <w:top w:color="000000" w:space="0" w:sz="0" w:val="nil"/>
            </w:tcBorders>
            <w:shd w:fill="auto" w:val="clear"/>
          </w:tcPr>
          <w:p w:rsidR="00000000" w:rsidDel="00000000" w:rsidP="00000000" w:rsidRDefault="00000000" w:rsidRPr="00000000" w14:paraId="00000116">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explain animation making rules</w:t>
            </w:r>
          </w:p>
        </w:tc>
      </w:tr>
      <w:tr>
        <w:trPr>
          <w:trHeight w:val="345" w:hRule="atLeast"/>
        </w:trPr>
        <w:tc>
          <w:tcPr>
            <w:gridSpan w:val="3"/>
            <w:vMerge w:val="continue"/>
            <w:shd w:fill="auto"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2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CPMK5</w:t>
            </w:r>
          </w:p>
        </w:tc>
        <w:tc>
          <w:tcPr>
            <w:gridSpan w:val="12"/>
            <w:tcBorders>
              <w:top w:color="000000" w:space="0" w:sz="4" w:val="single"/>
            </w:tcBorders>
            <w:shd w:fill="auto" w:val="clear"/>
          </w:tcPr>
          <w:p w:rsidR="00000000" w:rsidDel="00000000" w:rsidP="00000000" w:rsidRDefault="00000000" w:rsidRPr="00000000" w14:paraId="0000012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explain Vision in Animation</w:t>
            </w:r>
          </w:p>
        </w:tc>
      </w:tr>
      <w:tr>
        <w:trPr>
          <w:trHeight w:val="345" w:hRule="atLeast"/>
        </w:trPr>
        <w:tc>
          <w:tcPr>
            <w:gridSpan w:val="3"/>
            <w:vMerge w:val="continue"/>
            <w:shd w:fill="auto" w:val="cle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3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CPMK6</w:t>
            </w:r>
          </w:p>
        </w:tc>
        <w:tc>
          <w:tcPr>
            <w:gridSpan w:val="12"/>
            <w:tcBorders>
              <w:top w:color="000000" w:space="0" w:sz="4" w:val="single"/>
            </w:tcBorders>
            <w:shd w:fill="auto" w:val="clear"/>
          </w:tcPr>
          <w:p w:rsidR="00000000" w:rsidDel="00000000" w:rsidP="00000000" w:rsidRDefault="00000000" w:rsidRPr="00000000" w14:paraId="0000013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apply the Principles of the Animated Film</w:t>
            </w:r>
          </w:p>
        </w:tc>
      </w:tr>
      <w:tr>
        <w:trPr>
          <w:trHeight w:val="345" w:hRule="atLeast"/>
        </w:trPr>
        <w:tc>
          <w:tcPr>
            <w:gridSpan w:val="3"/>
            <w:vMerge w:val="continue"/>
            <w:shd w:fill="auto"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4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CPMK7</w:t>
            </w:r>
          </w:p>
        </w:tc>
        <w:tc>
          <w:tcPr>
            <w:gridSpan w:val="12"/>
            <w:tcBorders>
              <w:top w:color="000000" w:space="0" w:sz="4" w:val="single"/>
            </w:tcBorders>
            <w:shd w:fill="auto" w:val="clear"/>
          </w:tcPr>
          <w:p w:rsidR="00000000" w:rsidDel="00000000" w:rsidP="00000000" w:rsidRDefault="00000000" w:rsidRPr="00000000" w14:paraId="0000014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apply Animation Film Making Process</w:t>
            </w:r>
          </w:p>
        </w:tc>
      </w:tr>
      <w:tr>
        <w:trPr>
          <w:trHeight w:val="345" w:hRule="atLeast"/>
        </w:trPr>
        <w:tc>
          <w:tcPr>
            <w:gridSpan w:val="3"/>
            <w:vMerge w:val="continue"/>
            <w:shd w:fill="auto"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5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CPMK8</w:t>
            </w:r>
          </w:p>
        </w:tc>
        <w:tc>
          <w:tcPr>
            <w:gridSpan w:val="12"/>
            <w:tcBorders>
              <w:top w:color="000000" w:space="0" w:sz="4" w:val="single"/>
            </w:tcBorders>
            <w:shd w:fill="auto" w:val="clear"/>
          </w:tcPr>
          <w:p w:rsidR="00000000" w:rsidDel="00000000" w:rsidP="00000000" w:rsidRDefault="00000000" w:rsidRPr="00000000" w14:paraId="0000015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explain the Use of Animation</w:t>
            </w:r>
          </w:p>
        </w:tc>
      </w:tr>
      <w:tr>
        <w:trPr>
          <w:trHeight w:val="345" w:hRule="atLeast"/>
        </w:trPr>
        <w:tc>
          <w:tcPr>
            <w:gridSpan w:val="3"/>
            <w:vMerge w:val="continue"/>
            <w:shd w:fill="auto"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6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CPMK9</w:t>
            </w:r>
          </w:p>
        </w:tc>
        <w:tc>
          <w:tcPr>
            <w:gridSpan w:val="12"/>
            <w:tcBorders>
              <w:top w:color="000000" w:space="0" w:sz="4" w:val="single"/>
            </w:tcBorders>
            <w:shd w:fill="auto" w:val="clear"/>
          </w:tcPr>
          <w:p w:rsidR="00000000" w:rsidDel="00000000" w:rsidP="00000000" w:rsidRDefault="00000000" w:rsidRPr="00000000" w14:paraId="0000016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Describes the Character Creation of Animated Characters</w:t>
            </w:r>
          </w:p>
        </w:tc>
      </w:tr>
      <w:tr>
        <w:trPr>
          <w:trHeight w:val="345" w:hRule="atLeast"/>
        </w:trPr>
        <w:tc>
          <w:tcPr>
            <w:gridSpan w:val="3"/>
            <w:vMerge w:val="continue"/>
            <w:shd w:fill="auto"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7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CPMK10</w:t>
            </w:r>
          </w:p>
        </w:tc>
        <w:tc>
          <w:tcPr>
            <w:gridSpan w:val="12"/>
            <w:tcBorders>
              <w:top w:color="000000" w:space="0" w:sz="4" w:val="single"/>
            </w:tcBorders>
            <w:shd w:fill="auto" w:val="clear"/>
          </w:tcPr>
          <w:p w:rsidR="00000000" w:rsidDel="00000000" w:rsidP="00000000" w:rsidRDefault="00000000" w:rsidRPr="00000000" w14:paraId="0000017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and create Storyboard</w:t>
            </w:r>
          </w:p>
        </w:tc>
      </w:tr>
      <w:tr>
        <w:trPr>
          <w:trHeight w:val="345" w:hRule="atLeast"/>
        </w:trPr>
        <w:tc>
          <w:tcPr>
            <w:gridSpan w:val="3"/>
            <w:shd w:fill="auto" w:val="clear"/>
          </w:tcPr>
          <w:p w:rsidR="00000000" w:rsidDel="00000000" w:rsidP="00000000" w:rsidRDefault="00000000" w:rsidRPr="00000000" w14:paraId="00000182">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Course Description</w:t>
            </w:r>
            <w:r w:rsidDel="00000000" w:rsidR="00000000" w:rsidRPr="00000000">
              <w:rPr>
                <w:rtl w:val="0"/>
              </w:rPr>
            </w:r>
          </w:p>
        </w:tc>
        <w:tc>
          <w:tcPr>
            <w:gridSpan w:val="13"/>
            <w:tcBorders>
              <w:top w:color="000000" w:space="0" w:sz="4" w:val="single"/>
            </w:tcBorders>
            <w:shd w:fill="auto" w:val="clear"/>
          </w:tcPr>
          <w:p w:rsidR="00000000" w:rsidDel="00000000" w:rsidP="00000000" w:rsidRDefault="00000000" w:rsidRPr="00000000" w14:paraId="0000018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studies the animation "illusion of motion" which is made from static images that are displayed sequentially. Multimedia is a combination of several different media in an interactive program. This course provides an introduction to various types of media (text, images, audio, and video), their definitions and characteristics, storage methods, and manipulation.</w:t>
            </w:r>
          </w:p>
        </w:tc>
      </w:tr>
      <w:tr>
        <w:trPr>
          <w:trHeight w:val="345" w:hRule="atLeast"/>
        </w:trPr>
        <w:tc>
          <w:tcPr>
            <w:gridSpan w:val="3"/>
            <w:shd w:fill="auto" w:val="clear"/>
          </w:tcPr>
          <w:p w:rsidR="00000000" w:rsidDel="00000000" w:rsidP="00000000" w:rsidRDefault="00000000" w:rsidRPr="00000000" w14:paraId="00000192">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Course Materials</w:t>
            </w:r>
            <w:r w:rsidDel="00000000" w:rsidR="00000000" w:rsidRPr="00000000">
              <w:rPr>
                <w:rtl w:val="0"/>
              </w:rPr>
            </w:r>
          </w:p>
        </w:tc>
        <w:tc>
          <w:tcPr>
            <w:gridSpan w:val="13"/>
            <w:tcBorders>
              <w:top w:color="000000" w:space="0" w:sz="4" w:val="single"/>
            </w:tcBorders>
            <w:shd w:fill="auto" w:val="clear"/>
          </w:tcPr>
          <w:p w:rsidR="00000000" w:rsidDel="00000000" w:rsidP="00000000" w:rsidRDefault="00000000" w:rsidRPr="00000000" w14:paraId="000001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History and Development of Animation</w:t>
            </w:r>
          </w:p>
          <w:p w:rsidR="00000000" w:rsidDel="00000000" w:rsidP="00000000" w:rsidRDefault="00000000" w:rsidRPr="00000000" w14:paraId="0000019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Skills and careers in animation</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Types of Animation</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Rules for creating animation</w:t>
            </w:r>
          </w:p>
          <w:p w:rsidR="00000000" w:rsidDel="00000000" w:rsidP="00000000" w:rsidRDefault="00000000" w:rsidRPr="00000000" w14:paraId="000001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Vision in Animation</w:t>
            </w:r>
          </w:p>
          <w:p w:rsidR="00000000" w:rsidDel="00000000" w:rsidP="00000000" w:rsidRDefault="00000000" w:rsidRPr="00000000" w14:paraId="000001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Principles of Animated Film</w:t>
            </w:r>
          </w:p>
          <w:p w:rsidR="00000000" w:rsidDel="00000000" w:rsidP="00000000" w:rsidRDefault="00000000" w:rsidRPr="00000000" w14:paraId="000001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Animation Film Making Process</w:t>
            </w:r>
          </w:p>
          <w:p w:rsidR="00000000" w:rsidDel="00000000" w:rsidP="00000000" w:rsidRDefault="00000000" w:rsidRPr="00000000" w14:paraId="000001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of Animation</w:t>
            </w:r>
          </w:p>
          <w:p w:rsidR="00000000" w:rsidDel="00000000" w:rsidP="00000000" w:rsidRDefault="00000000" w:rsidRPr="00000000" w14:paraId="000001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Character Creation of Animated Figures</w:t>
            </w:r>
          </w:p>
          <w:p w:rsidR="00000000" w:rsidDel="00000000" w:rsidP="00000000" w:rsidRDefault="00000000" w:rsidRPr="00000000" w14:paraId="000001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Storyboard</w:t>
            </w:r>
            <w:r w:rsidDel="00000000" w:rsidR="00000000" w:rsidRPr="00000000">
              <w:rPr>
                <w:rtl w:val="0"/>
              </w:rPr>
            </w:r>
          </w:p>
        </w:tc>
      </w:tr>
      <w:tr>
        <w:tc>
          <w:tcPr>
            <w:gridSpan w:val="3"/>
            <w:vMerge w:val="restart"/>
            <w:shd w:fill="auto" w:val="clear"/>
          </w:tcPr>
          <w:p w:rsidR="00000000" w:rsidDel="00000000" w:rsidP="00000000" w:rsidRDefault="00000000" w:rsidRPr="00000000" w14:paraId="000001AB">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Reading List</w:t>
            </w:r>
            <w:r w:rsidDel="00000000" w:rsidR="00000000" w:rsidRPr="00000000">
              <w:rPr>
                <w:rtl w:val="0"/>
              </w:rPr>
            </w:r>
          </w:p>
        </w:tc>
        <w:tc>
          <w:tcPr>
            <w:gridSpan w:val="3"/>
            <w:tcBorders>
              <w:bottom w:color="000000" w:space="0" w:sz="8" w:val="single"/>
            </w:tcBorders>
            <w:shd w:fill="e7e6e6" w:val="clear"/>
          </w:tcPr>
          <w:p w:rsidR="00000000" w:rsidDel="00000000" w:rsidP="00000000" w:rsidRDefault="00000000" w:rsidRPr="00000000" w14:paraId="000001AE">
            <w:pPr>
              <w:spacing w:after="0" w:line="240" w:lineRule="auto"/>
              <w:ind w:left="26" w:firstLine="0"/>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Main Books:</w:t>
            </w:r>
            <w:r w:rsidDel="00000000" w:rsidR="00000000" w:rsidRPr="00000000">
              <w:rPr>
                <w:rtl w:val="0"/>
              </w:rPr>
            </w:r>
          </w:p>
        </w:tc>
        <w:tc>
          <w:tcPr>
            <w:gridSpan w:val="10"/>
            <w:tcBorders>
              <w:top w:color="000000" w:space="0" w:sz="0" w:val="nil"/>
              <w:bottom w:color="ffffff" w:space="0" w:sz="4" w:val="single"/>
            </w:tcBorders>
            <w:shd w:fill="auto" w:val="clear"/>
          </w:tcPr>
          <w:p w:rsidR="00000000" w:rsidDel="00000000" w:rsidP="00000000" w:rsidRDefault="00000000" w:rsidRPr="00000000" w14:paraId="000001B1">
            <w:pPr>
              <w:spacing w:after="0" w:line="240" w:lineRule="auto"/>
              <w:ind w:left="26" w:firstLine="0"/>
              <w:rPr>
                <w:rFonts w:ascii="Times New Roman" w:cs="Times New Roman" w:eastAsia="Times New Roman" w:hAnsi="Times New Roman"/>
                <w:b w:val="1"/>
              </w:rPr>
            </w:pPr>
            <w:r w:rsidDel="00000000" w:rsidR="00000000" w:rsidRPr="00000000">
              <w:rPr>
                <w:rtl w:val="0"/>
              </w:rPr>
            </w:r>
          </w:p>
        </w:tc>
      </w:tr>
      <w:tr>
        <w:trPr>
          <w:trHeight w:val="585" w:hRule="atLeast"/>
        </w:trPr>
        <w:tc>
          <w:tcPr>
            <w:gridSpan w:val="3"/>
            <w:vMerge w:val="continue"/>
            <w:shd w:fill="auto"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13"/>
            <w:tcBorders>
              <w:top w:color="ffffff" w:space="0" w:sz="4" w:val="single"/>
              <w:bottom w:color="ffffff" w:space="0" w:sz="8" w:val="single"/>
            </w:tcBorders>
            <w:shd w:fill="auto" w:val="clear"/>
          </w:tcPr>
          <w:p w:rsidR="00000000" w:rsidDel="00000000" w:rsidP="00000000" w:rsidRDefault="00000000" w:rsidRPr="00000000" w14:paraId="000001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Blair,Preston (2003).Cartooning :Animation 2 with Preston Blair.ISBN 1560100699 (ISBN13: 9781560100690). Published:Walter Foster Publishing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8" w:val="single"/>
            </w:tcBorders>
            <w:shd w:fill="e7e6e6" w:val="clear"/>
          </w:tcPr>
          <w:p w:rsidR="00000000" w:rsidDel="00000000" w:rsidP="00000000" w:rsidRDefault="00000000" w:rsidRPr="00000000" w14:paraId="000001CF">
            <w:pPr>
              <w:spacing w:after="0" w:line="240" w:lineRule="auto"/>
              <w:rPr>
                <w:rFonts w:ascii="Times New Roman" w:cs="Times New Roman" w:eastAsia="Times New Roman" w:hAnsi="Times New Roman"/>
              </w:rPr>
            </w:pPr>
            <w:r w:rsidDel="00000000" w:rsidR="00000000" w:rsidRPr="00000000">
              <w:rPr>
                <w:rFonts w:ascii="Bookman Old Style" w:cs="Bookman Old Style" w:eastAsia="Bookman Old Style" w:hAnsi="Bookman Old Style"/>
                <w:b w:val="1"/>
                <w:sz w:val="20"/>
                <w:szCs w:val="20"/>
                <w:rtl w:val="0"/>
              </w:rPr>
              <w:t xml:space="preserve">Additional Books:</w:t>
            </w:r>
            <w:r w:rsidDel="00000000" w:rsidR="00000000" w:rsidRPr="00000000">
              <w:rPr>
                <w:rtl w:val="0"/>
              </w:rPr>
            </w:r>
          </w:p>
        </w:tc>
        <w:tc>
          <w:tcPr>
            <w:gridSpan w:val="10"/>
            <w:tcBorders>
              <w:top w:color="ffffff" w:space="0" w:sz="8" w:val="single"/>
              <w:bottom w:color="ffffff" w:space="0" w:sz="8" w:val="single"/>
            </w:tcBorders>
            <w:shd w:fill="auto" w:val="clear"/>
          </w:tcPr>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3"/>
            <w:tcBorders>
              <w:top w:color="ffffff" w:space="0" w:sz="4" w:val="single"/>
            </w:tcBorders>
            <w:shd w:fill="auto" w:val="clear"/>
          </w:tcPr>
          <w:p w:rsidR="00000000" w:rsidDel="00000000" w:rsidP="00000000" w:rsidRDefault="00000000" w:rsidRPr="00000000" w14:paraId="000001D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Ardiyansah(2010).12 Prinsip Animasi.From http://dkv.binus.ac.id/2010/04/14/12- prinsip-animasi/ </w:t>
            </w:r>
          </w:p>
          <w:p w:rsidR="00000000" w:rsidDel="00000000" w:rsidP="00000000" w:rsidRDefault="00000000" w:rsidRPr="00000000" w14:paraId="000001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Bowen, John (2008).Storyboard.ISBN 0571241875 (ISBN13: 9780571241873).Published: Faber&amp;Faber</w:t>
            </w:r>
          </w:p>
        </w:tc>
      </w:tr>
      <w:tr>
        <w:tc>
          <w:tcPr>
            <w:gridSpan w:val="3"/>
            <w:vMerge w:val="restart"/>
            <w:shd w:fill="auto" w:val="clear"/>
          </w:tcPr>
          <w:p w:rsidR="00000000" w:rsidDel="00000000" w:rsidP="00000000" w:rsidRDefault="00000000" w:rsidRPr="00000000" w14:paraId="000001ED">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Learning Media</w:t>
            </w:r>
            <w:r w:rsidDel="00000000" w:rsidR="00000000" w:rsidRPr="00000000">
              <w:rPr>
                <w:rtl w:val="0"/>
              </w:rPr>
            </w:r>
          </w:p>
        </w:tc>
        <w:tc>
          <w:tcPr>
            <w:gridSpan w:val="7"/>
            <w:shd w:fill="e7e6e6" w:val="clear"/>
          </w:tcPr>
          <w:p w:rsidR="00000000" w:rsidDel="00000000" w:rsidP="00000000" w:rsidRDefault="00000000" w:rsidRPr="00000000" w14:paraId="000001F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Perangkat lunak:</w:t>
            </w:r>
          </w:p>
        </w:tc>
        <w:tc>
          <w:tcPr>
            <w:gridSpan w:val="6"/>
            <w:shd w:fill="e7e6e6" w:val="clear"/>
          </w:tcPr>
          <w:p w:rsidR="00000000" w:rsidDel="00000000" w:rsidP="00000000" w:rsidRDefault="00000000" w:rsidRPr="00000000" w14:paraId="000001F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Perangkat keras :</w:t>
            </w:r>
          </w:p>
        </w:tc>
      </w:tr>
      <w:tr>
        <w:tc>
          <w:tcPr>
            <w:gridSpan w:val="3"/>
            <w:vMerge w:val="continue"/>
            <w:shd w:fill="auto" w:val="clea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7"/>
            <w:shd w:fill="auto" w:val="clear"/>
          </w:tcPr>
          <w:p w:rsidR="00000000" w:rsidDel="00000000" w:rsidP="00000000" w:rsidRDefault="00000000" w:rsidRPr="00000000" w14:paraId="000002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Blender, ppt, word app</w:t>
            </w:r>
          </w:p>
        </w:tc>
        <w:tc>
          <w:tcPr>
            <w:gridSpan w:val="6"/>
            <w:shd w:fill="auto" w:val="clear"/>
          </w:tcPr>
          <w:p w:rsidR="00000000" w:rsidDel="00000000" w:rsidP="00000000" w:rsidRDefault="00000000" w:rsidRPr="00000000" w14:paraId="000002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&amp; Projector</w:t>
            </w:r>
          </w:p>
        </w:tc>
      </w:tr>
      <w:tr>
        <w:tc>
          <w:tcPr>
            <w:gridSpan w:val="3"/>
            <w:shd w:fill="auto" w:val="clear"/>
          </w:tcPr>
          <w:p w:rsidR="00000000" w:rsidDel="00000000" w:rsidP="00000000" w:rsidRDefault="00000000" w:rsidRPr="00000000" w14:paraId="0000020D">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Course Lectures</w:t>
            </w:r>
            <w:r w:rsidDel="00000000" w:rsidR="00000000" w:rsidRPr="00000000">
              <w:rPr>
                <w:rtl w:val="0"/>
              </w:rPr>
            </w:r>
          </w:p>
        </w:tc>
        <w:tc>
          <w:tcPr>
            <w:gridSpan w:val="13"/>
            <w:shd w:fill="auto" w:val="clear"/>
          </w:tcPr>
          <w:p w:rsidR="00000000" w:rsidDel="00000000" w:rsidP="00000000" w:rsidRDefault="00000000" w:rsidRPr="00000000" w14:paraId="000002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Asrul Huda, S.Kom., M.Kom</w:t>
            </w:r>
          </w:p>
        </w:tc>
      </w:tr>
      <w:tr>
        <w:tc>
          <w:tcPr>
            <w:gridSpan w:val="3"/>
            <w:shd w:fill="auto" w:val="clear"/>
          </w:tcPr>
          <w:p w:rsidR="00000000" w:rsidDel="00000000" w:rsidP="00000000" w:rsidRDefault="00000000" w:rsidRPr="00000000" w14:paraId="0000021D">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Recommended Prerequisites</w:t>
            </w:r>
            <w:r w:rsidDel="00000000" w:rsidR="00000000" w:rsidRPr="00000000">
              <w:rPr>
                <w:rtl w:val="0"/>
              </w:rPr>
            </w:r>
          </w:p>
        </w:tc>
        <w:tc>
          <w:tcPr>
            <w:gridSpan w:val="13"/>
            <w:shd w:fill="auto" w:val="clear"/>
          </w:tcPr>
          <w:p w:rsidR="00000000" w:rsidDel="00000000" w:rsidP="00000000" w:rsidRDefault="00000000" w:rsidRPr="00000000" w14:paraId="000002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623" w:hRule="atLeast"/>
        </w:trPr>
        <w:tc>
          <w:tcPr>
            <w:shd w:fill="f2f2f2" w:val="clear"/>
          </w:tcPr>
          <w:p w:rsidR="00000000" w:rsidDel="00000000" w:rsidP="00000000" w:rsidRDefault="00000000" w:rsidRPr="00000000" w14:paraId="0000022D">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w:t>
            </w:r>
          </w:p>
          <w:p w:rsidR="00000000" w:rsidDel="00000000" w:rsidP="00000000" w:rsidRDefault="00000000" w:rsidRPr="00000000" w14:paraId="0000022E">
            <w:pPr>
              <w:spacing w:after="0" w:line="240" w:lineRule="auto"/>
              <w:ind w:right="-108"/>
              <w:rPr>
                <w:rFonts w:ascii="Times New Roman" w:cs="Times New Roman" w:eastAsia="Times New Roman" w:hAnsi="Times New Roman"/>
                <w:b w:val="1"/>
              </w:rPr>
            </w:pPr>
            <w:r w:rsidDel="00000000" w:rsidR="00000000" w:rsidRPr="00000000">
              <w:rPr>
                <w:rtl w:val="0"/>
              </w:rPr>
            </w:r>
          </w:p>
        </w:tc>
        <w:tc>
          <w:tcPr>
            <w:gridSpan w:val="4"/>
            <w:shd w:fill="f2f2f2" w:val="clear"/>
          </w:tcPr>
          <w:p w:rsidR="00000000" w:rsidDel="00000000" w:rsidP="00000000" w:rsidRDefault="00000000" w:rsidRPr="00000000" w14:paraId="0000022F">
            <w:pPr>
              <w:spacing w:after="0" w:line="240" w:lineRule="auto"/>
              <w:jc w:val="center"/>
              <w:rPr>
                <w:rFonts w:ascii="Bookman Old Style" w:cs="Bookman Old Style" w:eastAsia="Bookman Old Style" w:hAnsi="Bookman Old Style"/>
                <w:b w:val="1"/>
                <w:sz w:val="20"/>
                <w:szCs w:val="20"/>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Bookman Old Style" w:cs="Bookman Old Style" w:eastAsia="Bookman Old Style" w:hAnsi="Bookman Old Style"/>
                <w:b w:val="1"/>
                <w:sz w:val="20"/>
                <w:szCs w:val="20"/>
                <w:rtl w:val="0"/>
              </w:rPr>
              <w:t xml:space="preserve">Sub-Course Outcomes</w:t>
            </w:r>
          </w:p>
          <w:p w:rsidR="00000000" w:rsidDel="00000000" w:rsidP="00000000" w:rsidRDefault="00000000" w:rsidRPr="00000000" w14:paraId="00000230">
            <w:pPr>
              <w:spacing w:after="0" w:line="240" w:lineRule="auto"/>
              <w:jc w:val="center"/>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(Expected Final Ability in each Learning Stage)</w:t>
            </w:r>
            <w:r w:rsidDel="00000000" w:rsidR="00000000" w:rsidRPr="00000000">
              <w:rPr>
                <w:rtl w:val="0"/>
              </w:rPr>
            </w:r>
          </w:p>
        </w:tc>
        <w:tc>
          <w:tcPr>
            <w:gridSpan w:val="3"/>
            <w:shd w:fill="f2f2f2" w:val="clear"/>
          </w:tcPr>
          <w:p w:rsidR="00000000" w:rsidDel="00000000" w:rsidP="00000000" w:rsidRDefault="00000000" w:rsidRPr="00000000" w14:paraId="00000234">
            <w:pPr>
              <w:spacing w:after="0" w:line="240" w:lineRule="auto"/>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Assessment Indicators</w:t>
            </w:r>
            <w:r w:rsidDel="00000000" w:rsidR="00000000" w:rsidRPr="00000000">
              <w:rPr>
                <w:rtl w:val="0"/>
              </w:rPr>
            </w:r>
          </w:p>
        </w:tc>
        <w:tc>
          <w:tcPr>
            <w:shd w:fill="f2f2f2" w:val="clear"/>
          </w:tcPr>
          <w:p w:rsidR="00000000" w:rsidDel="00000000" w:rsidP="00000000" w:rsidRDefault="00000000" w:rsidRPr="00000000" w14:paraId="00000237">
            <w:pPr>
              <w:spacing w:after="0" w:line="240" w:lineRule="auto"/>
              <w:jc w:val="center"/>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Criteria &amp; Assessment Form</w:t>
            </w:r>
            <w:r w:rsidDel="00000000" w:rsidR="00000000" w:rsidRPr="00000000">
              <w:rPr>
                <w:rtl w:val="0"/>
              </w:rPr>
            </w:r>
          </w:p>
        </w:tc>
        <w:tc>
          <w:tcPr>
            <w:gridSpan w:val="2"/>
            <w:shd w:fill="f2f2f2" w:val="clear"/>
          </w:tcPr>
          <w:p w:rsidR="00000000" w:rsidDel="00000000" w:rsidP="00000000" w:rsidRDefault="00000000" w:rsidRPr="00000000" w14:paraId="00000238">
            <w:pPr>
              <w:spacing w:after="0" w:before="240" w:line="276"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Learning Method &amp; Assignment</w:t>
            </w:r>
          </w:p>
          <w:p w:rsidR="00000000" w:rsidDel="00000000" w:rsidP="00000000" w:rsidRDefault="00000000" w:rsidRPr="00000000" w14:paraId="00000239">
            <w:pPr>
              <w:spacing w:after="0" w:line="240" w:lineRule="auto"/>
              <w:jc w:val="center"/>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 [Estimated time]</w:t>
            </w:r>
            <w:r w:rsidDel="00000000" w:rsidR="00000000" w:rsidRPr="00000000">
              <w:rPr>
                <w:rtl w:val="0"/>
              </w:rPr>
            </w:r>
          </w:p>
        </w:tc>
        <w:tc>
          <w:tcPr>
            <w:gridSpan w:val="4"/>
            <w:shd w:fill="f2f2f2" w:val="clear"/>
          </w:tcPr>
          <w:p w:rsidR="00000000" w:rsidDel="00000000" w:rsidP="00000000" w:rsidRDefault="00000000" w:rsidRPr="00000000" w14:paraId="0000023B">
            <w:pPr>
              <w:spacing w:after="0" w:line="240" w:lineRule="auto"/>
              <w:jc w:val="center"/>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sz w:val="20"/>
                <w:szCs w:val="20"/>
                <w:rtl w:val="0"/>
              </w:rPr>
              <w:t xml:space="preserve">Learning Content &amp; Course Materials [Reading List)</w:t>
            </w:r>
            <w:r w:rsidDel="00000000" w:rsidR="00000000" w:rsidRPr="00000000">
              <w:rPr>
                <w:rtl w:val="0"/>
              </w:rPr>
            </w:r>
          </w:p>
          <w:p w:rsidR="00000000" w:rsidDel="00000000" w:rsidP="00000000" w:rsidRDefault="00000000" w:rsidRPr="00000000" w14:paraId="0000023C">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240">
            <w:pPr>
              <w:spacing w:after="0" w:before="240" w:line="276" w:lineRule="auto"/>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Score</w:t>
            </w:r>
          </w:p>
          <w:p w:rsidR="00000000" w:rsidDel="00000000" w:rsidP="00000000" w:rsidRDefault="00000000" w:rsidRPr="00000000" w14:paraId="00000241">
            <w:pPr>
              <w:spacing w:after="0" w:line="240" w:lineRule="auto"/>
              <w:jc w:val="center"/>
              <w:rPr>
                <w:b w:val="1"/>
              </w:rPr>
            </w:pPr>
            <w:r w:rsidDel="00000000" w:rsidR="00000000" w:rsidRPr="00000000">
              <w:rPr>
                <w:rFonts w:ascii="Bookman Old Style" w:cs="Bookman Old Style" w:eastAsia="Bookman Old Style" w:hAnsi="Bookman Old Style"/>
                <w:b w:val="1"/>
                <w:sz w:val="20"/>
                <w:szCs w:val="20"/>
                <w:rtl w:val="0"/>
              </w:rPr>
              <w:t xml:space="preserve">(%)</w:t>
            </w:r>
            <w:r w:rsidDel="00000000" w:rsidR="00000000" w:rsidRPr="00000000">
              <w:rPr>
                <w:rtl w:val="0"/>
              </w:rPr>
            </w:r>
          </w:p>
        </w:tc>
      </w:tr>
      <w:tr>
        <w:tc>
          <w:tcPr>
            <w:shd w:fill="f2f2f2" w:val="clear"/>
          </w:tcPr>
          <w:p w:rsidR="00000000" w:rsidDel="00000000" w:rsidP="00000000" w:rsidRDefault="00000000" w:rsidRPr="00000000" w14:paraId="00000242">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4"/>
            <w:shd w:fill="f2f2f2" w:val="clear"/>
          </w:tcPr>
          <w:p w:rsidR="00000000" w:rsidDel="00000000" w:rsidP="00000000" w:rsidRDefault="00000000" w:rsidRPr="00000000" w14:paraId="0000024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3"/>
            <w:shd w:fill="f2f2f2" w:val="clear"/>
          </w:tcPr>
          <w:p w:rsidR="00000000" w:rsidDel="00000000" w:rsidP="00000000" w:rsidRDefault="00000000" w:rsidRPr="00000000" w14:paraId="0000024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2f2f2" w:val="clear"/>
          </w:tcPr>
          <w:p w:rsidR="00000000" w:rsidDel="00000000" w:rsidP="00000000" w:rsidRDefault="00000000" w:rsidRPr="00000000" w14:paraId="0000024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gridSpan w:val="2"/>
            <w:shd w:fill="f2f2f2" w:val="clear"/>
          </w:tcPr>
          <w:p w:rsidR="00000000" w:rsidDel="00000000" w:rsidP="00000000" w:rsidRDefault="00000000" w:rsidRPr="00000000" w14:paraId="0000024B">
            <w:pPr>
              <w:spacing w:after="0" w:line="240"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4"/>
            <w:shd w:fill="f2f2f2" w:val="clear"/>
          </w:tcPr>
          <w:p w:rsidR="00000000" w:rsidDel="00000000" w:rsidP="00000000" w:rsidRDefault="00000000" w:rsidRPr="00000000" w14:paraId="0000024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f2f2f2" w:val="clear"/>
          </w:tcPr>
          <w:p w:rsidR="00000000" w:rsidDel="00000000" w:rsidP="00000000" w:rsidRDefault="00000000" w:rsidRPr="00000000" w14:paraId="0000025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r>
      <w:tr>
        <w:tc>
          <w:tcPr>
            <w:shd w:fill="auto" w:val="clear"/>
          </w:tcPr>
          <w:p w:rsidR="00000000" w:rsidDel="00000000" w:rsidP="00000000" w:rsidRDefault="00000000" w:rsidRPr="00000000" w14:paraId="00000252">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shd w:fill="auto" w:val="clear"/>
          </w:tcPr>
          <w:p w:rsidR="00000000" w:rsidDel="00000000" w:rsidP="00000000" w:rsidRDefault="00000000" w:rsidRPr="00000000" w14:paraId="000002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theories related to multimedia animation</w:t>
            </w:r>
          </w:p>
        </w:tc>
        <w:tc>
          <w:tcPr>
            <w:gridSpan w:val="3"/>
            <w:shd w:fill="auto" w:val="clear"/>
          </w:tcPr>
          <w:p w:rsidR="00000000" w:rsidDel="00000000" w:rsidP="00000000" w:rsidRDefault="00000000" w:rsidRPr="00000000" w14:paraId="000002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explaining the learning system for the Multimedia Animation course (THEORY)</w:t>
            </w:r>
          </w:p>
        </w:tc>
        <w:tc>
          <w:tcPr>
            <w:shd w:fill="auto" w:val="clear"/>
          </w:tcPr>
          <w:p w:rsidR="00000000" w:rsidDel="00000000" w:rsidP="00000000" w:rsidRDefault="00000000" w:rsidRPr="00000000" w14:paraId="000002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tc>
        <w:tc>
          <w:tcPr>
            <w:gridSpan w:val="2"/>
            <w:shd w:fill="auto" w:val="clear"/>
          </w:tcPr>
          <w:p w:rsidR="00000000" w:rsidDel="00000000" w:rsidP="00000000" w:rsidRDefault="00000000" w:rsidRPr="00000000" w14:paraId="0000025B">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5C">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5D">
            <w:pPr>
              <w:numPr>
                <w:ilvl w:val="0"/>
                <w:numId w:val="8"/>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5E">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5F">
            <w:pPr>
              <w:numPr>
                <w:ilvl w:val="0"/>
                <w:numId w:val="8"/>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60">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62">
            <w:pPr>
              <w:spacing w:after="0" w:line="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color w:val="000000"/>
                <w:rtl w:val="0"/>
              </w:rPr>
              <w:t xml:space="preserve">Introduction to Multimedia Animation Lectures (THEORY)</w:t>
            </w:r>
            <w:r w:rsidDel="00000000" w:rsidR="00000000" w:rsidRPr="00000000">
              <w:rPr>
                <w:rtl w:val="0"/>
              </w:rPr>
            </w:r>
          </w:p>
        </w:tc>
        <w:tc>
          <w:tcPr>
            <w:shd w:fill="auto" w:val="clear"/>
          </w:tcPr>
          <w:p w:rsidR="00000000" w:rsidDel="00000000" w:rsidP="00000000" w:rsidRDefault="00000000" w:rsidRPr="00000000" w14:paraId="0000026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r>
      <w:tr>
        <w:tc>
          <w:tcPr>
            <w:shd w:fill="auto" w:val="clear"/>
          </w:tcPr>
          <w:p w:rsidR="00000000" w:rsidDel="00000000" w:rsidP="00000000" w:rsidRDefault="00000000" w:rsidRPr="00000000" w14:paraId="0000026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shd w:fill="auto" w:val="clear"/>
          </w:tcPr>
          <w:p w:rsidR="00000000" w:rsidDel="00000000" w:rsidP="00000000" w:rsidRDefault="00000000" w:rsidRPr="00000000" w14:paraId="000002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and understand the history and development of animation</w:t>
            </w:r>
          </w:p>
        </w:tc>
        <w:tc>
          <w:tcPr>
            <w:gridSpan w:val="3"/>
            <w:shd w:fill="auto" w:val="clear"/>
          </w:tcPr>
          <w:p w:rsidR="00000000" w:rsidDel="00000000" w:rsidP="00000000" w:rsidRDefault="00000000" w:rsidRPr="00000000" w14:paraId="000002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in explaining understanding about the history and development of animation</w:t>
            </w:r>
          </w:p>
        </w:tc>
        <w:tc>
          <w:tcPr>
            <w:shd w:fill="auto" w:val="clear"/>
          </w:tcPr>
          <w:p w:rsidR="00000000" w:rsidDel="00000000" w:rsidP="00000000" w:rsidRDefault="00000000" w:rsidRPr="00000000" w14:paraId="0000026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270">
            <w:pPr>
              <w:numPr>
                <w:ilvl w:val="0"/>
                <w:numId w:val="7"/>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71">
            <w:pPr>
              <w:numPr>
                <w:ilvl w:val="0"/>
                <w:numId w:val="7"/>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72">
            <w:pPr>
              <w:numPr>
                <w:ilvl w:val="0"/>
                <w:numId w:val="7"/>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73">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74">
            <w:pPr>
              <w:numPr>
                <w:ilvl w:val="0"/>
                <w:numId w:val="7"/>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75">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7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and Development of Animation</w:t>
            </w:r>
          </w:p>
        </w:tc>
        <w:tc>
          <w:tcPr>
            <w:shd w:fill="auto" w:val="clear"/>
          </w:tcPr>
          <w:p w:rsidR="00000000" w:rsidDel="00000000" w:rsidP="00000000" w:rsidRDefault="00000000" w:rsidRPr="00000000" w14:paraId="0000027B">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w:t>
            </w:r>
          </w:p>
        </w:tc>
      </w:tr>
      <w:tr>
        <w:tc>
          <w:tcPr>
            <w:shd w:fill="auto" w:val="clear"/>
          </w:tcPr>
          <w:p w:rsidR="00000000" w:rsidDel="00000000" w:rsidP="00000000" w:rsidRDefault="00000000" w:rsidRPr="00000000" w14:paraId="0000027C">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4"/>
            <w:shd w:fill="auto" w:val="clear"/>
          </w:tcPr>
          <w:p w:rsidR="00000000" w:rsidDel="00000000" w:rsidP="00000000" w:rsidRDefault="00000000" w:rsidRPr="00000000" w14:paraId="0000027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and understand about types of animation</w:t>
            </w:r>
          </w:p>
        </w:tc>
        <w:tc>
          <w:tcPr>
            <w:gridSpan w:val="3"/>
            <w:shd w:fill="auto" w:val="clear"/>
          </w:tcPr>
          <w:p w:rsidR="00000000" w:rsidDel="00000000" w:rsidP="00000000" w:rsidRDefault="00000000" w:rsidRPr="00000000" w14:paraId="0000028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in explaining Skills and Careers in Animation</w:t>
            </w:r>
          </w:p>
        </w:tc>
        <w:tc>
          <w:tcPr>
            <w:shd w:fill="auto" w:val="clear"/>
          </w:tcPr>
          <w:p w:rsidR="00000000" w:rsidDel="00000000" w:rsidP="00000000" w:rsidRDefault="00000000" w:rsidRPr="00000000" w14:paraId="0000028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285">
            <w:pPr>
              <w:numPr>
                <w:ilvl w:val="0"/>
                <w:numId w:val="9"/>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86">
            <w:pPr>
              <w:numPr>
                <w:ilvl w:val="0"/>
                <w:numId w:val="9"/>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87">
            <w:pPr>
              <w:numPr>
                <w:ilvl w:val="0"/>
                <w:numId w:val="9"/>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88">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89">
            <w:pPr>
              <w:numPr>
                <w:ilvl w:val="0"/>
                <w:numId w:val="9"/>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8A">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8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and careers in animation</w:t>
            </w:r>
          </w:p>
        </w:tc>
        <w:tc>
          <w:tcPr>
            <w:shd w:fill="auto" w:val="clear"/>
          </w:tcPr>
          <w:p w:rsidR="00000000" w:rsidDel="00000000" w:rsidP="00000000" w:rsidRDefault="00000000" w:rsidRPr="00000000" w14:paraId="00000290">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r>
      <w:tr>
        <w:tc>
          <w:tcPr>
            <w:shd w:fill="auto" w:val="clear"/>
          </w:tcPr>
          <w:p w:rsidR="00000000" w:rsidDel="00000000" w:rsidP="00000000" w:rsidRDefault="00000000" w:rsidRPr="00000000" w14:paraId="00000291">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4"/>
            <w:shd w:fill="auto" w:val="clear"/>
          </w:tcPr>
          <w:p w:rsidR="00000000" w:rsidDel="00000000" w:rsidP="00000000" w:rsidRDefault="00000000" w:rsidRPr="00000000" w14:paraId="000002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and understand about types of animation</w:t>
            </w:r>
          </w:p>
        </w:tc>
        <w:tc>
          <w:tcPr>
            <w:gridSpan w:val="3"/>
            <w:shd w:fill="auto" w:val="clear"/>
          </w:tcPr>
          <w:p w:rsidR="00000000" w:rsidDel="00000000" w:rsidP="00000000" w:rsidRDefault="00000000" w:rsidRPr="00000000" w14:paraId="000002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in explaining students' understanding and ability in recognizing animation devices and types</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9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29B">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9C">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9D">
            <w:pPr>
              <w:numPr>
                <w:ilvl w:val="0"/>
                <w:numId w:val="10"/>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9E">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9F">
            <w:pPr>
              <w:numPr>
                <w:ilvl w:val="0"/>
                <w:numId w:val="10"/>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A0">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A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Types of Animation</w:t>
            </w:r>
            <w:r w:rsidDel="00000000" w:rsidR="00000000" w:rsidRPr="00000000">
              <w:rPr>
                <w:rtl w:val="0"/>
              </w:rPr>
            </w:r>
          </w:p>
        </w:tc>
        <w:tc>
          <w:tcPr>
            <w:shd w:fill="auto" w:val="clear"/>
          </w:tcPr>
          <w:p w:rsidR="00000000" w:rsidDel="00000000" w:rsidP="00000000" w:rsidRDefault="00000000" w:rsidRPr="00000000" w14:paraId="000002A6">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r>
      <w:tr>
        <w:tc>
          <w:tcPr>
            <w:shd w:fill="auto" w:val="clear"/>
          </w:tcPr>
          <w:p w:rsidR="00000000" w:rsidDel="00000000" w:rsidP="00000000" w:rsidRDefault="00000000" w:rsidRPr="00000000" w14:paraId="000002A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4"/>
            <w:shd w:fill="auto" w:val="clear"/>
          </w:tcPr>
          <w:p w:rsidR="00000000" w:rsidDel="00000000" w:rsidP="00000000" w:rsidRDefault="00000000" w:rsidRPr="00000000" w14:paraId="000002A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the Rules of Making Animated Films</w:t>
            </w:r>
          </w:p>
        </w:tc>
        <w:tc>
          <w:tcPr>
            <w:gridSpan w:val="3"/>
            <w:shd w:fill="auto" w:val="clear"/>
          </w:tcPr>
          <w:p w:rsidR="00000000" w:rsidDel="00000000" w:rsidP="00000000" w:rsidRDefault="00000000" w:rsidRPr="00000000" w14:paraId="000002A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in explaining the Rules of Animated Film</w:t>
            </w:r>
          </w:p>
        </w:tc>
        <w:tc>
          <w:tcPr>
            <w:shd w:fill="auto" w:val="clear"/>
          </w:tcPr>
          <w:p w:rsidR="00000000" w:rsidDel="00000000" w:rsidP="00000000" w:rsidRDefault="00000000" w:rsidRPr="00000000" w14:paraId="000002A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2B0">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B1">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B2">
            <w:pPr>
              <w:numPr>
                <w:ilvl w:val="0"/>
                <w:numId w:val="11"/>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B3">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B4">
            <w:pPr>
              <w:numPr>
                <w:ilvl w:val="0"/>
                <w:numId w:val="11"/>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B5">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B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Rules for creating animation</w:t>
            </w:r>
            <w:r w:rsidDel="00000000" w:rsidR="00000000" w:rsidRPr="00000000">
              <w:rPr>
                <w:rtl w:val="0"/>
              </w:rPr>
            </w:r>
          </w:p>
        </w:tc>
        <w:tc>
          <w:tcPr>
            <w:shd w:fill="auto" w:val="clear"/>
          </w:tcPr>
          <w:p w:rsidR="00000000" w:rsidDel="00000000" w:rsidP="00000000" w:rsidRDefault="00000000" w:rsidRPr="00000000" w14:paraId="000002BB">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w:t>
            </w:r>
          </w:p>
        </w:tc>
      </w:tr>
      <w:tr>
        <w:tc>
          <w:tcPr>
            <w:shd w:fill="auto" w:val="clear"/>
          </w:tcPr>
          <w:p w:rsidR="00000000" w:rsidDel="00000000" w:rsidP="00000000" w:rsidRDefault="00000000" w:rsidRPr="00000000" w14:paraId="000002BC">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w:t>
            </w:r>
          </w:p>
        </w:tc>
        <w:tc>
          <w:tcPr>
            <w:gridSpan w:val="4"/>
            <w:shd w:fill="auto" w:val="clear"/>
          </w:tcPr>
          <w:p w:rsidR="00000000" w:rsidDel="00000000" w:rsidP="00000000" w:rsidRDefault="00000000" w:rsidRPr="00000000" w14:paraId="000002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the various visions in animation</w:t>
            </w:r>
          </w:p>
        </w:tc>
        <w:tc>
          <w:tcPr>
            <w:gridSpan w:val="3"/>
            <w:shd w:fill="auto" w:val="clear"/>
          </w:tcPr>
          <w:p w:rsidR="00000000" w:rsidDel="00000000" w:rsidP="00000000" w:rsidRDefault="00000000" w:rsidRPr="00000000" w14:paraId="000002C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in explaining the various visions in animation</w:t>
            </w:r>
          </w:p>
        </w:tc>
        <w:tc>
          <w:tcPr>
            <w:shd w:fill="auto" w:val="clear"/>
          </w:tcPr>
          <w:p w:rsidR="00000000" w:rsidDel="00000000" w:rsidP="00000000" w:rsidRDefault="00000000" w:rsidRPr="00000000" w14:paraId="000002C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2C5">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C6">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C7">
            <w:pPr>
              <w:numPr>
                <w:ilvl w:val="0"/>
                <w:numId w:val="1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C8">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C9">
            <w:pPr>
              <w:numPr>
                <w:ilvl w:val="0"/>
                <w:numId w:val="12"/>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CA">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 in Animation</w:t>
            </w:r>
          </w:p>
        </w:tc>
        <w:tc>
          <w:tcPr>
            <w:shd w:fill="auto" w:val="clear"/>
          </w:tcPr>
          <w:p w:rsidR="00000000" w:rsidDel="00000000" w:rsidP="00000000" w:rsidRDefault="00000000" w:rsidRPr="00000000" w14:paraId="000002D0">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r>
      <w:tr>
        <w:tc>
          <w:tcPr>
            <w:shd w:fill="e7e6e6" w:val="clear"/>
          </w:tcPr>
          <w:p w:rsidR="00000000" w:rsidDel="00000000" w:rsidP="00000000" w:rsidRDefault="00000000" w:rsidRPr="00000000" w14:paraId="000002D1">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gridSpan w:val="14"/>
            <w:shd w:fill="e7e6e6" w:val="clear"/>
          </w:tcPr>
          <w:p w:rsidR="00000000" w:rsidDel="00000000" w:rsidP="00000000" w:rsidRDefault="00000000" w:rsidRPr="00000000" w14:paraId="000002D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Mid Evaluation</w:t>
            </w:r>
          </w:p>
        </w:tc>
        <w:tc>
          <w:tcPr>
            <w:shd w:fill="auto" w:val="clear"/>
          </w:tcPr>
          <w:p w:rsidR="00000000" w:rsidDel="00000000" w:rsidP="00000000" w:rsidRDefault="00000000" w:rsidRPr="00000000" w14:paraId="000002E0">
            <w:pPr>
              <w:spacing w:after="0" w:line="240" w:lineRule="auto"/>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E1">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9-10</w:t>
            </w:r>
          </w:p>
        </w:tc>
        <w:tc>
          <w:tcPr>
            <w:gridSpan w:val="4"/>
            <w:shd w:fill="auto" w:val="clear"/>
          </w:tcPr>
          <w:p w:rsidR="00000000" w:rsidDel="00000000" w:rsidP="00000000" w:rsidRDefault="00000000" w:rsidRPr="00000000" w14:paraId="000002E2">
            <w:pPr>
              <w:spacing w:after="0" w:line="240" w:lineRule="auto"/>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and apply the Principles of Animation</w:t>
            </w:r>
          </w:p>
        </w:tc>
        <w:tc>
          <w:tcPr>
            <w:gridSpan w:val="3"/>
            <w:shd w:fill="auto" w:val="clear"/>
          </w:tcPr>
          <w:p w:rsidR="00000000" w:rsidDel="00000000" w:rsidP="00000000" w:rsidRDefault="00000000" w:rsidRPr="00000000" w14:paraId="000002E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in explaining the Principles of Animation</w:t>
            </w:r>
          </w:p>
        </w:tc>
        <w:tc>
          <w:tcPr>
            <w:shd w:fill="auto" w:val="clear"/>
          </w:tcPr>
          <w:p w:rsidR="00000000" w:rsidDel="00000000" w:rsidP="00000000" w:rsidRDefault="00000000" w:rsidRPr="00000000" w14:paraId="000002E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tc>
        <w:tc>
          <w:tcPr>
            <w:gridSpan w:val="2"/>
            <w:shd w:fill="auto" w:val="clear"/>
          </w:tcPr>
          <w:p w:rsidR="00000000" w:rsidDel="00000000" w:rsidP="00000000" w:rsidRDefault="00000000" w:rsidRPr="00000000" w14:paraId="000002EA">
            <w:pPr>
              <w:numPr>
                <w:ilvl w:val="0"/>
                <w:numId w:val="1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2EB">
            <w:pPr>
              <w:numPr>
                <w:ilvl w:val="0"/>
                <w:numId w:val="1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2EC">
            <w:pPr>
              <w:numPr>
                <w:ilvl w:val="0"/>
                <w:numId w:val="1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2ED">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2EE">
            <w:pPr>
              <w:numPr>
                <w:ilvl w:val="0"/>
                <w:numId w:val="14"/>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2EF">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2F1">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squash n stretch </w:t>
            </w:r>
          </w:p>
          <w:p w:rsidR="00000000" w:rsidDel="00000000" w:rsidP="00000000" w:rsidRDefault="00000000" w:rsidRPr="00000000" w14:paraId="000002F2">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Anticipations </w:t>
            </w:r>
          </w:p>
          <w:p w:rsidR="00000000" w:rsidDel="00000000" w:rsidP="00000000" w:rsidRDefault="00000000" w:rsidRPr="00000000" w14:paraId="000002F3">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Staging </w:t>
            </w:r>
          </w:p>
          <w:p w:rsidR="00000000" w:rsidDel="00000000" w:rsidP="00000000" w:rsidRDefault="00000000" w:rsidRPr="00000000" w14:paraId="000002F4">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straight ahead actions and pose to pose </w:t>
            </w:r>
          </w:p>
          <w:p w:rsidR="00000000" w:rsidDel="00000000" w:rsidP="00000000" w:rsidRDefault="00000000" w:rsidRPr="00000000" w14:paraId="000002F5">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follow-through and overlaping actions</w:t>
            </w:r>
          </w:p>
          <w:p w:rsidR="00000000" w:rsidDel="00000000" w:rsidP="00000000" w:rsidRDefault="00000000" w:rsidRPr="00000000" w14:paraId="000002F6">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slow in-slow out</w:t>
            </w:r>
          </w:p>
          <w:p w:rsidR="00000000" w:rsidDel="00000000" w:rsidP="00000000" w:rsidRDefault="00000000" w:rsidRPr="00000000" w14:paraId="000002F7">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Arcs </w:t>
            </w:r>
          </w:p>
          <w:p w:rsidR="00000000" w:rsidDel="00000000" w:rsidP="00000000" w:rsidRDefault="00000000" w:rsidRPr="00000000" w14:paraId="000002F8">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secondary actions Timing </w:t>
            </w:r>
          </w:p>
          <w:p w:rsidR="00000000" w:rsidDel="00000000" w:rsidP="00000000" w:rsidRDefault="00000000" w:rsidRPr="00000000" w14:paraId="000002F9">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Exaggeration </w:t>
            </w:r>
          </w:p>
          <w:p w:rsidR="00000000" w:rsidDel="00000000" w:rsidP="00000000" w:rsidRDefault="00000000" w:rsidRPr="00000000" w14:paraId="000002FA">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solid drawing </w:t>
            </w:r>
          </w:p>
          <w:p w:rsidR="00000000" w:rsidDel="00000000" w:rsidP="00000000" w:rsidRDefault="00000000" w:rsidRPr="00000000" w14:paraId="000002FB">
            <w:pPr>
              <w:numPr>
                <w:ilvl w:val="0"/>
                <w:numId w:val="3"/>
              </w:numPr>
              <w:spacing w:after="0" w:line="240" w:lineRule="auto"/>
              <w:ind w:left="31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appeal</w:t>
            </w:r>
          </w:p>
          <w:p w:rsidR="00000000" w:rsidDel="00000000" w:rsidP="00000000" w:rsidRDefault="00000000" w:rsidRPr="00000000" w14:paraId="000002FC">
            <w:pPr>
              <w:spacing w:after="0" w:line="240" w:lineRule="auto"/>
              <w:rPr>
                <w:rFonts w:ascii="Times New Roman" w:cs="Times New Roman" w:eastAsia="Times New Roman" w:hAnsi="Times New Roman"/>
                <w:color w:val="0000ff"/>
              </w:rPr>
            </w:pPr>
            <w:r w:rsidDel="00000000" w:rsidR="00000000" w:rsidRPr="00000000">
              <w:rPr>
                <w:rtl w:val="0"/>
              </w:rPr>
            </w:r>
          </w:p>
        </w:tc>
        <w:tc>
          <w:tcPr>
            <w:shd w:fill="auto" w:val="clear"/>
          </w:tcPr>
          <w:p w:rsidR="00000000" w:rsidDel="00000000" w:rsidP="00000000" w:rsidRDefault="00000000" w:rsidRPr="00000000" w14:paraId="0000030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20%</w:t>
            </w:r>
            <w:r w:rsidDel="00000000" w:rsidR="00000000" w:rsidRPr="00000000">
              <w:rPr>
                <w:rFonts w:ascii="Calibri" w:cs="Calibri" w:eastAsia="Calibri" w:hAnsi="Calibri"/>
                <w:b w:val="1"/>
                <w:rtl w:val="0"/>
              </w:rPr>
              <w:t xml:space="preserve"> </w:t>
            </w:r>
          </w:p>
        </w:tc>
      </w:tr>
      <w:tr>
        <w:tc>
          <w:tcPr>
            <w:shd w:fill="auto" w:val="clear"/>
          </w:tcPr>
          <w:p w:rsidR="00000000" w:rsidDel="00000000" w:rsidP="00000000" w:rsidRDefault="00000000" w:rsidRPr="00000000" w14:paraId="00000301">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gridSpan w:val="4"/>
            <w:shd w:fill="auto" w:val="clear"/>
          </w:tcPr>
          <w:p w:rsidR="00000000" w:rsidDel="00000000" w:rsidP="00000000" w:rsidRDefault="00000000" w:rsidRPr="00000000" w14:paraId="00000302">
            <w:pPr>
              <w:spacing w:after="0" w:line="240" w:lineRule="auto"/>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the digital and conventional 2-dimensional animation film production process</w:t>
            </w:r>
          </w:p>
        </w:tc>
        <w:tc>
          <w:tcPr>
            <w:gridSpan w:val="3"/>
            <w:shd w:fill="auto" w:val="clear"/>
          </w:tcPr>
          <w:p w:rsidR="00000000" w:rsidDel="00000000" w:rsidP="00000000" w:rsidRDefault="00000000" w:rsidRPr="00000000" w14:paraId="0000030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Accuracy in explaining the 2-dimensional animation film production process</w:t>
            </w:r>
            <w:r w:rsidDel="00000000" w:rsidR="00000000" w:rsidRPr="00000000">
              <w:rPr>
                <w:rtl w:val="0"/>
              </w:rPr>
            </w:r>
          </w:p>
        </w:tc>
        <w:tc>
          <w:tcPr>
            <w:shd w:fill="auto" w:val="clear"/>
          </w:tcPr>
          <w:p w:rsidR="00000000" w:rsidDel="00000000" w:rsidP="00000000" w:rsidRDefault="00000000" w:rsidRPr="00000000" w14:paraId="000003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tc>
        <w:tc>
          <w:tcPr>
            <w:gridSpan w:val="2"/>
            <w:shd w:fill="auto" w:val="clear"/>
          </w:tcPr>
          <w:p w:rsidR="00000000" w:rsidDel="00000000" w:rsidP="00000000" w:rsidRDefault="00000000" w:rsidRPr="00000000" w14:paraId="0000030A">
            <w:pPr>
              <w:numPr>
                <w:ilvl w:val="0"/>
                <w:numId w:val="1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30B">
            <w:pPr>
              <w:numPr>
                <w:ilvl w:val="0"/>
                <w:numId w:val="1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30C">
            <w:pPr>
              <w:numPr>
                <w:ilvl w:val="0"/>
                <w:numId w:val="15"/>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30D">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30E">
            <w:pPr>
              <w:numPr>
                <w:ilvl w:val="0"/>
                <w:numId w:val="15"/>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30F">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311">
            <w:pPr>
              <w:spacing w:after="0" w:line="240" w:lineRule="auto"/>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Digital and conventional 2-dimensional animation film production process</w:t>
            </w:r>
            <w:r w:rsidDel="00000000" w:rsidR="00000000" w:rsidRPr="00000000">
              <w:rPr>
                <w:rtl w:val="0"/>
              </w:rPr>
            </w:r>
          </w:p>
        </w:tc>
        <w:tc>
          <w:tcPr>
            <w:shd w:fill="auto" w:val="clear"/>
          </w:tcPr>
          <w:p w:rsidR="00000000" w:rsidDel="00000000" w:rsidP="00000000" w:rsidRDefault="00000000" w:rsidRPr="00000000" w14:paraId="0000031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10%</w:t>
            </w:r>
            <w:r w:rsidDel="00000000" w:rsidR="00000000" w:rsidRPr="00000000">
              <w:rPr>
                <w:rFonts w:ascii="Calibri" w:cs="Calibri" w:eastAsia="Calibri" w:hAnsi="Calibri"/>
                <w:b w:val="1"/>
                <w:rtl w:val="0"/>
              </w:rPr>
              <w:t xml:space="preserve"> </w:t>
            </w:r>
          </w:p>
        </w:tc>
      </w:tr>
      <w:tr>
        <w:tc>
          <w:tcPr>
            <w:shd w:fill="auto" w:val="clear"/>
          </w:tcPr>
          <w:p w:rsidR="00000000" w:rsidDel="00000000" w:rsidP="00000000" w:rsidRDefault="00000000" w:rsidRPr="00000000" w14:paraId="00000316">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gridSpan w:val="4"/>
            <w:shd w:fill="auto" w:val="clear"/>
          </w:tcPr>
          <w:p w:rsidR="00000000" w:rsidDel="00000000" w:rsidP="00000000" w:rsidRDefault="00000000" w:rsidRPr="00000000" w14:paraId="000003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the Use of Animation</w:t>
            </w:r>
          </w:p>
        </w:tc>
        <w:tc>
          <w:tcPr>
            <w:gridSpan w:val="3"/>
            <w:shd w:fill="auto" w:val="clear"/>
          </w:tcPr>
          <w:p w:rsidR="00000000" w:rsidDel="00000000" w:rsidP="00000000" w:rsidRDefault="00000000" w:rsidRPr="00000000" w14:paraId="0000031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Accuracy in explaining the use of animation</w:t>
            </w:r>
            <w:r w:rsidDel="00000000" w:rsidR="00000000" w:rsidRPr="00000000">
              <w:rPr>
                <w:rtl w:val="0"/>
              </w:rPr>
            </w:r>
          </w:p>
        </w:tc>
        <w:tc>
          <w:tcPr>
            <w:shd w:fill="auto" w:val="clear"/>
          </w:tcPr>
          <w:p w:rsidR="00000000" w:rsidDel="00000000" w:rsidP="00000000" w:rsidRDefault="00000000" w:rsidRPr="00000000" w14:paraId="000003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tc>
        <w:tc>
          <w:tcPr>
            <w:gridSpan w:val="2"/>
            <w:shd w:fill="auto" w:val="clear"/>
          </w:tcPr>
          <w:p w:rsidR="00000000" w:rsidDel="00000000" w:rsidP="00000000" w:rsidRDefault="00000000" w:rsidRPr="00000000" w14:paraId="0000031F">
            <w:pPr>
              <w:numPr>
                <w:ilvl w:val="0"/>
                <w:numId w:val="1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320">
            <w:pPr>
              <w:numPr>
                <w:ilvl w:val="0"/>
                <w:numId w:val="1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321">
            <w:pPr>
              <w:numPr>
                <w:ilvl w:val="0"/>
                <w:numId w:val="16"/>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322">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323">
            <w:pPr>
              <w:numPr>
                <w:ilvl w:val="0"/>
                <w:numId w:val="16"/>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324">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3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animation</w:t>
            </w:r>
          </w:p>
        </w:tc>
        <w:tc>
          <w:tcPr>
            <w:shd w:fill="auto" w:val="clear"/>
          </w:tcPr>
          <w:p w:rsidR="00000000" w:rsidDel="00000000" w:rsidP="00000000" w:rsidRDefault="00000000" w:rsidRPr="00000000" w14:paraId="0000032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10%</w:t>
            </w:r>
            <w:r w:rsidDel="00000000" w:rsidR="00000000" w:rsidRPr="00000000">
              <w:rPr>
                <w:rFonts w:ascii="Calibri" w:cs="Calibri" w:eastAsia="Calibri" w:hAnsi="Calibri"/>
                <w:b w:val="1"/>
                <w:rtl w:val="0"/>
              </w:rPr>
              <w:t xml:space="preserve"> </w:t>
            </w:r>
          </w:p>
        </w:tc>
      </w:tr>
      <w:tr>
        <w:tc>
          <w:tcPr>
            <w:shd w:fill="auto" w:val="clear"/>
          </w:tcPr>
          <w:p w:rsidR="00000000" w:rsidDel="00000000" w:rsidP="00000000" w:rsidRDefault="00000000" w:rsidRPr="00000000" w14:paraId="0000032B">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13-14 </w:t>
            </w:r>
          </w:p>
        </w:tc>
        <w:tc>
          <w:tcPr>
            <w:gridSpan w:val="4"/>
            <w:shd w:fill="auto" w:val="clear"/>
          </w:tcPr>
          <w:p w:rsidR="00000000" w:rsidDel="00000000" w:rsidP="00000000" w:rsidRDefault="00000000" w:rsidRPr="00000000" w14:paraId="000003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Students are able to create Java programming animation using IDE.</w:t>
            </w:r>
            <w:r w:rsidDel="00000000" w:rsidR="00000000" w:rsidRPr="00000000">
              <w:rPr>
                <w:rtl w:val="0"/>
              </w:rPr>
            </w:r>
          </w:p>
        </w:tc>
        <w:tc>
          <w:tcPr>
            <w:gridSpan w:val="3"/>
            <w:shd w:fill="auto" w:val="clear"/>
          </w:tcPr>
          <w:p w:rsidR="00000000" w:rsidDel="00000000" w:rsidP="00000000" w:rsidRDefault="00000000" w:rsidRPr="00000000" w14:paraId="000003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Accuracy in explaining the animation character creation</w:t>
            </w:r>
            <w:r w:rsidDel="00000000" w:rsidR="00000000" w:rsidRPr="00000000">
              <w:rPr>
                <w:rtl w:val="0"/>
              </w:rPr>
            </w:r>
          </w:p>
        </w:tc>
        <w:tc>
          <w:tcPr>
            <w:shd w:fill="auto" w:val="clear"/>
          </w:tcPr>
          <w:p w:rsidR="00000000" w:rsidDel="00000000" w:rsidP="00000000" w:rsidRDefault="00000000" w:rsidRPr="00000000" w14:paraId="0000033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334">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335">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336">
            <w:pPr>
              <w:numPr>
                <w:ilvl w:val="0"/>
                <w:numId w:val="2"/>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337">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338">
            <w:pPr>
              <w:numPr>
                <w:ilvl w:val="0"/>
                <w:numId w:val="2"/>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339">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BM+BT : 2x(2x70 Menit)</w:t>
            </w:r>
            <w:r w:rsidDel="00000000" w:rsidR="00000000" w:rsidRPr="00000000">
              <w:rPr>
                <w:rtl w:val="0"/>
              </w:rPr>
            </w:r>
          </w:p>
        </w:tc>
        <w:tc>
          <w:tcPr>
            <w:gridSpan w:val="4"/>
            <w:shd w:fill="auto" w:val="clear"/>
          </w:tcPr>
          <w:p w:rsidR="00000000" w:rsidDel="00000000" w:rsidP="00000000" w:rsidRDefault="00000000" w:rsidRPr="00000000" w14:paraId="000003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Character Creation of Animated Figures</w:t>
            </w:r>
          </w:p>
        </w:tc>
        <w:tc>
          <w:tcPr>
            <w:shd w:fill="auto" w:val="clear"/>
          </w:tcPr>
          <w:p w:rsidR="00000000" w:rsidDel="00000000" w:rsidP="00000000" w:rsidRDefault="00000000" w:rsidRPr="00000000" w14:paraId="0000033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10%</w:t>
            </w:r>
            <w:r w:rsidDel="00000000" w:rsidR="00000000" w:rsidRPr="00000000">
              <w:rPr>
                <w:rtl w:val="0"/>
              </w:rPr>
            </w:r>
          </w:p>
        </w:tc>
      </w:tr>
      <w:tr>
        <w:tc>
          <w:tcPr>
            <w:shd w:fill="auto" w:val="clear"/>
          </w:tcPr>
          <w:p w:rsidR="00000000" w:rsidDel="00000000" w:rsidP="00000000" w:rsidRDefault="00000000" w:rsidRPr="00000000" w14:paraId="00000340">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gridSpan w:val="4"/>
            <w:shd w:fill="auto" w:val="clear"/>
          </w:tcPr>
          <w:p w:rsidR="00000000" w:rsidDel="00000000" w:rsidP="00000000" w:rsidRDefault="00000000" w:rsidRPr="00000000" w14:paraId="000003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able to understand the process and create a Storyboard</w:t>
            </w:r>
          </w:p>
        </w:tc>
        <w:tc>
          <w:tcPr>
            <w:gridSpan w:val="3"/>
            <w:shd w:fill="auto" w:val="clear"/>
          </w:tcPr>
          <w:p w:rsidR="00000000" w:rsidDel="00000000" w:rsidP="00000000" w:rsidRDefault="00000000" w:rsidRPr="00000000" w14:paraId="000003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Ketepatan menjelaskan storyboard</w:t>
            </w:r>
          </w:p>
        </w:tc>
        <w:tc>
          <w:tcPr>
            <w:shd w:fill="auto" w:val="clear"/>
          </w:tcPr>
          <w:p w:rsidR="00000000" w:rsidDel="00000000" w:rsidP="00000000" w:rsidRDefault="00000000" w:rsidRPr="00000000" w14:paraId="0000034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Using the Assessment Rubric</w:t>
            </w:r>
            <w:r w:rsidDel="00000000" w:rsidR="00000000" w:rsidRPr="00000000">
              <w:rPr>
                <w:rtl w:val="0"/>
              </w:rPr>
            </w:r>
          </w:p>
        </w:tc>
        <w:tc>
          <w:tcPr>
            <w:gridSpan w:val="2"/>
            <w:shd w:fill="auto" w:val="clear"/>
          </w:tcPr>
          <w:p w:rsidR="00000000" w:rsidDel="00000000" w:rsidP="00000000" w:rsidRDefault="00000000" w:rsidRPr="00000000" w14:paraId="00000349">
            <w:pPr>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w:t>
            </w:r>
          </w:p>
          <w:p w:rsidR="00000000" w:rsidDel="00000000" w:rsidP="00000000" w:rsidRDefault="00000000" w:rsidRPr="00000000" w14:paraId="0000034A">
            <w:pPr>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w:t>
            </w:r>
          </w:p>
          <w:p w:rsidR="00000000" w:rsidDel="00000000" w:rsidP="00000000" w:rsidRDefault="00000000" w:rsidRPr="00000000" w14:paraId="0000034B">
            <w:pPr>
              <w:numPr>
                <w:ilvl w:val="0"/>
                <w:numId w:val="4"/>
              </w:numPr>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w:t>
            </w:r>
          </w:p>
          <w:p w:rsidR="00000000" w:rsidDel="00000000" w:rsidP="00000000" w:rsidRDefault="00000000" w:rsidRPr="00000000" w14:paraId="0000034C">
            <w:pPr>
              <w:spacing w:after="0" w:line="252.00000000000003" w:lineRule="auto"/>
              <w:ind w:left="142" w:hanging="14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TM : 2x(2 x 100 Menit)</w:t>
            </w:r>
          </w:p>
          <w:p w:rsidR="00000000" w:rsidDel="00000000" w:rsidP="00000000" w:rsidRDefault="00000000" w:rsidRPr="00000000" w14:paraId="0000034D">
            <w:pPr>
              <w:numPr>
                <w:ilvl w:val="0"/>
                <w:numId w:val="4"/>
              </w:numPr>
              <w:tabs>
                <w:tab w:val="left" w:pos="181"/>
              </w:tabs>
              <w:spacing w:after="0"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Structured Assignments</w:t>
            </w:r>
            <w:r w:rsidDel="00000000" w:rsidR="00000000" w:rsidRPr="00000000">
              <w:rPr>
                <w:rtl w:val="0"/>
              </w:rPr>
            </w:r>
          </w:p>
          <w:p w:rsidR="00000000" w:rsidDel="00000000" w:rsidP="00000000" w:rsidRDefault="00000000" w:rsidRPr="00000000" w14:paraId="000003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BM+BT : 2x(2x70 Menit)</w:t>
            </w:r>
          </w:p>
        </w:tc>
        <w:tc>
          <w:tcPr>
            <w:gridSpan w:val="4"/>
            <w:shd w:fill="auto" w:val="clear"/>
          </w:tcPr>
          <w:p w:rsidR="00000000" w:rsidDel="00000000" w:rsidP="00000000" w:rsidRDefault="00000000" w:rsidRPr="00000000" w14:paraId="000003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Storyboard</w:t>
            </w:r>
          </w:p>
        </w:tc>
        <w:tc>
          <w:tcPr>
            <w:shd w:fill="auto" w:val="clear"/>
          </w:tcPr>
          <w:p w:rsidR="00000000" w:rsidDel="00000000" w:rsidP="00000000" w:rsidRDefault="00000000" w:rsidRPr="00000000" w14:paraId="0000035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sz w:val="24"/>
                <w:szCs w:val="24"/>
                <w:rtl w:val="0"/>
              </w:rPr>
              <w:t xml:space="preserve">10%</w:t>
            </w:r>
            <w:r w:rsidDel="00000000" w:rsidR="00000000" w:rsidRPr="00000000">
              <w:rPr>
                <w:rtl w:val="0"/>
              </w:rPr>
            </w:r>
          </w:p>
        </w:tc>
      </w:tr>
      <w:tr>
        <w:tc>
          <w:tcPr>
            <w:shd w:fill="e7e6e6" w:val="clear"/>
          </w:tcPr>
          <w:p w:rsidR="00000000" w:rsidDel="00000000" w:rsidP="00000000" w:rsidRDefault="00000000" w:rsidRPr="00000000" w14:paraId="00000355">
            <w:pPr>
              <w:spacing w:after="0" w:line="240" w:lineRule="auto"/>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r>
          </w:p>
        </w:tc>
        <w:tc>
          <w:tcPr>
            <w:gridSpan w:val="14"/>
            <w:shd w:fill="d0cece" w:val="clear"/>
          </w:tcPr>
          <w:p w:rsidR="00000000" w:rsidDel="00000000" w:rsidP="00000000" w:rsidRDefault="00000000" w:rsidRPr="00000000" w14:paraId="00000356">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Final Evaluation</w:t>
            </w:r>
            <w:r w:rsidDel="00000000" w:rsidR="00000000" w:rsidRPr="00000000">
              <w:rPr>
                <w:rtl w:val="0"/>
              </w:rPr>
            </w:r>
          </w:p>
        </w:tc>
        <w:tc>
          <w:tcPr>
            <w:shd w:fill="d0cece" w:val="clear"/>
          </w:tcPr>
          <w:p w:rsidR="00000000" w:rsidDel="00000000" w:rsidP="00000000" w:rsidRDefault="00000000" w:rsidRPr="00000000" w14:paraId="00000364">
            <w:pPr>
              <w:spacing w:after="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65">
      <w:pPr>
        <w:spacing w:after="0" w:line="252.00000000000003" w:lineRule="auto"/>
        <w:rPr>
          <w:rFonts w:ascii="Trebuchet MS" w:cs="Trebuchet MS" w:eastAsia="Trebuchet MS" w:hAnsi="Trebuchet MS"/>
          <w:sz w:val="24"/>
          <w:szCs w:val="24"/>
        </w:rPr>
      </w:pPr>
      <w:r w:rsidDel="00000000" w:rsidR="00000000" w:rsidRPr="00000000">
        <w:rPr>
          <w:rtl w:val="0"/>
        </w:rPr>
      </w:r>
    </w:p>
    <w:sectPr>
      <w:pgSz w:h="11906" w:w="16838" w:orient="landscape"/>
      <w:pgMar w:bottom="1701" w:top="886"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rebuchet MS"/>
  <w:font w:name="Courier New"/>
  <w:font w:name="Bookman Old Style"/>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Book Antiqua" w:cs="Book Antiqua" w:eastAsia="Book Antiqua" w:hAnsi="Book Antiqua"/>
      <w:b w:val="1"/>
      <w:sz w:val="32"/>
      <w:szCs w:val="32"/>
    </w:rPr>
  </w:style>
  <w:style w:type="paragraph" w:styleId="Heading2">
    <w:name w:val="heading 2"/>
    <w:basedOn w:val="Normal"/>
    <w:next w:val="Normal"/>
    <w:pPr>
      <w:keepNext w:val="1"/>
      <w:keepLines w:val="1"/>
      <w:spacing w:after="0" w:before="40" w:lineRule="auto"/>
      <w:ind w:left="720" w:hanging="360"/>
    </w:pPr>
    <w:rPr>
      <w:rFonts w:ascii="Book Antiqua" w:cs="Book Antiqua" w:eastAsia="Book Antiqua" w:hAnsi="Book Antiqua"/>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3654DC"/>
    <w:pPr>
      <w:spacing w:after="200" w:line="276" w:lineRule="auto"/>
    </w:pPr>
    <w:rPr>
      <w:lang w:val="en-SG"/>
    </w:rPr>
  </w:style>
  <w:style w:type="paragraph" w:styleId="Heading1">
    <w:name w:val="heading 1"/>
    <w:basedOn w:val="Normal"/>
    <w:next w:val="Normal"/>
    <w:link w:val="Heading1Char"/>
    <w:qFormat w:val="1"/>
    <w:rsid w:val="003654DC"/>
    <w:pPr>
      <w:keepNext w:val="1"/>
      <w:keepLines w:val="1"/>
      <w:spacing w:after="0" w:before="240"/>
      <w:outlineLvl w:val="0"/>
    </w:pPr>
    <w:rPr>
      <w:rFonts w:ascii="Book Antiqua" w:hAnsi="Book Antiqua" w:cstheme="majorBidi" w:eastAsiaTheme="majorEastAsia"/>
      <w:b w:val="1"/>
      <w:sz w:val="32"/>
      <w:szCs w:val="32"/>
    </w:rPr>
  </w:style>
  <w:style w:type="paragraph" w:styleId="Heading2">
    <w:name w:val="heading 2"/>
    <w:basedOn w:val="Normal"/>
    <w:next w:val="Normal"/>
    <w:link w:val="Heading2Char"/>
    <w:uiPriority w:val="9"/>
    <w:unhideWhenUsed w:val="1"/>
    <w:qFormat w:val="1"/>
    <w:rsid w:val="003654DC"/>
    <w:pPr>
      <w:keepNext w:val="1"/>
      <w:keepLines w:val="1"/>
      <w:numPr>
        <w:numId w:val="1"/>
      </w:numPr>
      <w:spacing w:after="0" w:before="40"/>
      <w:outlineLvl w:val="1"/>
    </w:pPr>
    <w:rPr>
      <w:rFonts w:ascii="Book Antiqua" w:hAnsi="Book Antiqua" w:cstheme="majorBidi" w:eastAsiaTheme="majorEastAsia"/>
      <w:b w:val="1"/>
      <w:sz w:val="24"/>
      <w:szCs w:val="26"/>
    </w:rPr>
  </w:style>
  <w:style w:type="paragraph" w:styleId="Heading3">
    <w:name w:val="heading 3"/>
    <w:basedOn w:val="Normal"/>
    <w:next w:val="Normal"/>
    <w:link w:val="Heading3Char"/>
    <w:uiPriority w:val="9"/>
    <w:unhideWhenUsed w:val="1"/>
    <w:qFormat w:val="1"/>
    <w:rsid w:val="003654DC"/>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3654DC"/>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unhideWhenUsed w:val="1"/>
    <w:qFormat w:val="1"/>
    <w:rsid w:val="003654DC"/>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3654DC"/>
    <w:pPr>
      <w:keepNext w:val="1"/>
      <w:keepLines w:val="1"/>
      <w:spacing w:after="0" w:before="40"/>
      <w:outlineLvl w:val="5"/>
    </w:pPr>
    <w:rPr>
      <w:rFonts w:ascii="Calibri Light" w:cs="Times New Roman" w:eastAsia="Times New Roman" w:hAnsi="Calibri Light"/>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3654DC"/>
    <w:rPr>
      <w:rFonts w:ascii="Book Antiqua" w:hAnsi="Book Antiqua" w:cstheme="majorBidi" w:eastAsiaTheme="majorEastAsia"/>
      <w:b w:val="1"/>
      <w:sz w:val="32"/>
      <w:szCs w:val="32"/>
      <w:lang w:val="en-SG"/>
    </w:rPr>
  </w:style>
  <w:style w:type="character" w:styleId="Heading2Char" w:customStyle="1">
    <w:name w:val="Heading 2 Char"/>
    <w:basedOn w:val="DefaultParagraphFont"/>
    <w:link w:val="Heading2"/>
    <w:uiPriority w:val="9"/>
    <w:rsid w:val="003654DC"/>
    <w:rPr>
      <w:rFonts w:ascii="Book Antiqua" w:hAnsi="Book Antiqua" w:cstheme="majorBidi" w:eastAsiaTheme="majorEastAsia"/>
      <w:b w:val="1"/>
      <w:sz w:val="24"/>
      <w:szCs w:val="26"/>
      <w:lang w:val="en-SG"/>
    </w:rPr>
  </w:style>
  <w:style w:type="character" w:styleId="Heading3Char" w:customStyle="1">
    <w:name w:val="Heading 3 Char"/>
    <w:basedOn w:val="DefaultParagraphFont"/>
    <w:link w:val="Heading3"/>
    <w:uiPriority w:val="9"/>
    <w:rsid w:val="003654DC"/>
    <w:rPr>
      <w:rFonts w:asciiTheme="majorHAnsi" w:cstheme="majorBidi" w:eastAsiaTheme="majorEastAsia" w:hAnsiTheme="majorHAnsi"/>
      <w:color w:val="1f4d78" w:themeColor="accent1" w:themeShade="00007F"/>
      <w:sz w:val="24"/>
      <w:szCs w:val="24"/>
      <w:lang w:val="en-SG"/>
    </w:rPr>
  </w:style>
  <w:style w:type="character" w:styleId="Heading4Char" w:customStyle="1">
    <w:name w:val="Heading 4 Char"/>
    <w:basedOn w:val="DefaultParagraphFont"/>
    <w:link w:val="Heading4"/>
    <w:uiPriority w:val="9"/>
    <w:rsid w:val="003654DC"/>
    <w:rPr>
      <w:rFonts w:asciiTheme="majorHAnsi" w:cstheme="majorBidi" w:eastAsiaTheme="majorEastAsia" w:hAnsiTheme="majorHAnsi"/>
      <w:i w:val="1"/>
      <w:iCs w:val="1"/>
      <w:color w:val="2e74b5" w:themeColor="accent1" w:themeShade="0000BF"/>
      <w:lang w:val="en-SG"/>
    </w:rPr>
  </w:style>
  <w:style w:type="character" w:styleId="Heading5Char" w:customStyle="1">
    <w:name w:val="Heading 5 Char"/>
    <w:basedOn w:val="DefaultParagraphFont"/>
    <w:link w:val="Heading5"/>
    <w:uiPriority w:val="9"/>
    <w:rsid w:val="003654DC"/>
    <w:rPr>
      <w:rFonts w:asciiTheme="majorHAnsi" w:cstheme="majorBidi" w:eastAsiaTheme="majorEastAsia" w:hAnsiTheme="majorHAnsi"/>
      <w:color w:val="2e74b5" w:themeColor="accent1" w:themeShade="0000BF"/>
      <w:lang w:val="en-SG"/>
    </w:rPr>
  </w:style>
  <w:style w:type="character" w:styleId="Heading6Char" w:customStyle="1">
    <w:name w:val="Heading 6 Char"/>
    <w:basedOn w:val="DefaultParagraphFont"/>
    <w:link w:val="Heading6"/>
    <w:uiPriority w:val="9"/>
    <w:semiHidden w:val="1"/>
    <w:rsid w:val="003654DC"/>
    <w:rPr>
      <w:rFonts w:ascii="Calibri Light" w:cs="Times New Roman" w:eastAsia="Times New Roman" w:hAnsi="Calibri Light"/>
      <w:color w:val="1f4d78"/>
      <w:lang w:val="en-SG"/>
    </w:rPr>
  </w:style>
  <w:style w:type="paragraph" w:styleId="ListParagraph">
    <w:name w:val="List Paragraph"/>
    <w:aliases w:val="Body of text"/>
    <w:basedOn w:val="Normal"/>
    <w:link w:val="ListParagraphChar"/>
    <w:uiPriority w:val="34"/>
    <w:qFormat w:val="1"/>
    <w:rsid w:val="003654DC"/>
    <w:pPr>
      <w:ind w:left="720"/>
      <w:contextualSpacing w:val="1"/>
    </w:pPr>
  </w:style>
  <w:style w:type="paragraph" w:styleId="BalloonText">
    <w:name w:val="Balloon Text"/>
    <w:basedOn w:val="Normal"/>
    <w:link w:val="BalloonTextChar"/>
    <w:uiPriority w:val="99"/>
    <w:semiHidden w:val="1"/>
    <w:unhideWhenUsed w:val="1"/>
    <w:rsid w:val="003654D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54DC"/>
    <w:rPr>
      <w:rFonts w:ascii="Tahoma" w:cs="Tahoma" w:hAnsi="Tahoma"/>
      <w:sz w:val="16"/>
      <w:szCs w:val="16"/>
      <w:lang w:val="en-SG"/>
    </w:rPr>
  </w:style>
  <w:style w:type="paragraph" w:styleId="Caption">
    <w:name w:val="caption"/>
    <w:basedOn w:val="Normal"/>
    <w:next w:val="Normal"/>
    <w:link w:val="CaptionChar"/>
    <w:uiPriority w:val="35"/>
    <w:unhideWhenUsed w:val="1"/>
    <w:qFormat w:val="1"/>
    <w:rsid w:val="003654DC"/>
    <w:pPr>
      <w:spacing w:after="60" w:line="240" w:lineRule="auto"/>
      <w:jc w:val="center"/>
    </w:pPr>
    <w:rPr>
      <w:rFonts w:ascii="Bookman Old Style" w:hAnsi="Bookman Old Style"/>
      <w:iCs w:val="1"/>
      <w:sz w:val="20"/>
      <w:szCs w:val="18"/>
    </w:rPr>
  </w:style>
  <w:style w:type="paragraph" w:styleId="Gambar" w:customStyle="1">
    <w:name w:val="Gambar"/>
    <w:basedOn w:val="Caption"/>
    <w:link w:val="GambarChar"/>
    <w:qFormat w:val="1"/>
    <w:rsid w:val="003654DC"/>
    <w:pPr>
      <w:ind w:left="1080"/>
    </w:pPr>
    <w:rPr>
      <w:rFonts w:ascii="Book Antiqua" w:hAnsi="Book Antiqua"/>
      <w:i w:val="1"/>
      <w:szCs w:val="20"/>
    </w:rPr>
  </w:style>
  <w:style w:type="character" w:styleId="CaptionChar" w:customStyle="1">
    <w:name w:val="Caption Char"/>
    <w:basedOn w:val="DefaultParagraphFont"/>
    <w:link w:val="Caption"/>
    <w:uiPriority w:val="35"/>
    <w:rsid w:val="003654DC"/>
    <w:rPr>
      <w:rFonts w:ascii="Bookman Old Style" w:hAnsi="Bookman Old Style"/>
      <w:iCs w:val="1"/>
      <w:sz w:val="20"/>
      <w:szCs w:val="18"/>
      <w:lang w:val="en-SG"/>
    </w:rPr>
  </w:style>
  <w:style w:type="character" w:styleId="GambarChar" w:customStyle="1">
    <w:name w:val="Gambar Char"/>
    <w:basedOn w:val="CaptionChar"/>
    <w:link w:val="Gambar"/>
    <w:rsid w:val="003654DC"/>
    <w:rPr>
      <w:rFonts w:ascii="Book Antiqua" w:hAnsi="Book Antiqua"/>
      <w:i w:val="1"/>
      <w:iCs w:val="1"/>
      <w:sz w:val="20"/>
      <w:szCs w:val="20"/>
      <w:lang w:val="en-SG"/>
    </w:rPr>
  </w:style>
  <w:style w:type="paragraph" w:styleId="Header">
    <w:name w:val="header"/>
    <w:basedOn w:val="Normal"/>
    <w:link w:val="HeaderChar"/>
    <w:uiPriority w:val="99"/>
    <w:unhideWhenUsed w:val="1"/>
    <w:rsid w:val="003654D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54DC"/>
    <w:rPr>
      <w:lang w:val="en-SG"/>
    </w:rPr>
  </w:style>
  <w:style w:type="paragraph" w:styleId="Footer">
    <w:name w:val="footer"/>
    <w:basedOn w:val="Normal"/>
    <w:link w:val="FooterChar"/>
    <w:uiPriority w:val="99"/>
    <w:unhideWhenUsed w:val="1"/>
    <w:rsid w:val="003654D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54DC"/>
    <w:rPr>
      <w:lang w:val="en-SG"/>
    </w:rPr>
  </w:style>
  <w:style w:type="paragraph" w:styleId="TOCHeading">
    <w:name w:val="TOC Heading"/>
    <w:basedOn w:val="Heading1"/>
    <w:next w:val="Normal"/>
    <w:uiPriority w:val="39"/>
    <w:unhideWhenUsed w:val="1"/>
    <w:qFormat w:val="1"/>
    <w:rsid w:val="003654DC"/>
    <w:pPr>
      <w:spacing w:line="259" w:lineRule="auto"/>
      <w:outlineLvl w:val="9"/>
    </w:pPr>
    <w:rPr>
      <w:lang w:val="en-US"/>
    </w:rPr>
  </w:style>
  <w:style w:type="paragraph" w:styleId="TOC1">
    <w:name w:val="toc 1"/>
    <w:basedOn w:val="Normal"/>
    <w:next w:val="Normal"/>
    <w:autoRedefine w:val="1"/>
    <w:uiPriority w:val="39"/>
    <w:unhideWhenUsed w:val="1"/>
    <w:rsid w:val="003654DC"/>
    <w:pPr>
      <w:tabs>
        <w:tab w:val="left" w:pos="426"/>
        <w:tab w:val="right" w:leader="dot" w:pos="8494"/>
      </w:tabs>
      <w:spacing w:after="100"/>
      <w:ind w:left="426" w:hanging="426"/>
    </w:pPr>
  </w:style>
  <w:style w:type="paragraph" w:styleId="TOC2">
    <w:name w:val="toc 2"/>
    <w:basedOn w:val="Normal"/>
    <w:next w:val="Normal"/>
    <w:autoRedefine w:val="1"/>
    <w:uiPriority w:val="39"/>
    <w:unhideWhenUsed w:val="1"/>
    <w:rsid w:val="003654DC"/>
    <w:pPr>
      <w:tabs>
        <w:tab w:val="left" w:pos="993"/>
        <w:tab w:val="right" w:leader="dot" w:pos="8494"/>
      </w:tabs>
      <w:spacing w:after="100"/>
      <w:ind w:left="993" w:hanging="567"/>
      <w:jc w:val="both"/>
    </w:pPr>
  </w:style>
  <w:style w:type="paragraph" w:styleId="TOC3">
    <w:name w:val="toc 3"/>
    <w:basedOn w:val="Normal"/>
    <w:next w:val="Normal"/>
    <w:autoRedefine w:val="1"/>
    <w:uiPriority w:val="39"/>
    <w:unhideWhenUsed w:val="1"/>
    <w:rsid w:val="003654DC"/>
    <w:pPr>
      <w:tabs>
        <w:tab w:val="left" w:pos="1418"/>
        <w:tab w:val="left" w:pos="1701"/>
        <w:tab w:val="right" w:leader="dot" w:pos="8494"/>
      </w:tabs>
      <w:spacing w:after="100"/>
      <w:ind w:left="1418" w:hanging="425"/>
    </w:pPr>
  </w:style>
  <w:style w:type="character" w:styleId="Hyperlink">
    <w:name w:val="Hyperlink"/>
    <w:basedOn w:val="DefaultParagraphFont"/>
    <w:uiPriority w:val="99"/>
    <w:unhideWhenUsed w:val="1"/>
    <w:rsid w:val="003654DC"/>
    <w:rPr>
      <w:color w:val="0563c1" w:themeColor="hyperlink"/>
      <w:u w:val="single"/>
    </w:rPr>
  </w:style>
  <w:style w:type="paragraph" w:styleId="TableofFigures">
    <w:name w:val="table of figures"/>
    <w:basedOn w:val="Normal"/>
    <w:next w:val="Normal"/>
    <w:uiPriority w:val="99"/>
    <w:unhideWhenUsed w:val="1"/>
    <w:rsid w:val="003654DC"/>
    <w:pPr>
      <w:spacing w:after="0"/>
    </w:pPr>
  </w:style>
  <w:style w:type="paragraph" w:styleId="NormalWeb">
    <w:name w:val="Normal (Web)"/>
    <w:basedOn w:val="Normal"/>
    <w:uiPriority w:val="99"/>
    <w:unhideWhenUsed w:val="1"/>
    <w:rsid w:val="003654DC"/>
    <w:pPr>
      <w:spacing w:after="100" w:afterAutospacing="1" w:before="100" w:beforeAutospacing="1" w:line="240" w:lineRule="auto"/>
    </w:pPr>
    <w:rPr>
      <w:rFonts w:ascii="Times New Roman" w:cs="Times New Roman" w:eastAsia="Times New Roman" w:hAnsi="Times New Roman"/>
      <w:sz w:val="24"/>
      <w:szCs w:val="24"/>
      <w:lang w:val="en-US"/>
    </w:rPr>
  </w:style>
  <w:style w:type="table" w:styleId="GridTable4-Accent61" w:customStyle="1">
    <w:name w:val="Grid Table 4 - Accent 61"/>
    <w:basedOn w:val="TableNormal"/>
    <w:uiPriority w:val="49"/>
    <w:rsid w:val="003654DC"/>
    <w:pPr>
      <w:spacing w:after="0" w:line="240" w:lineRule="auto"/>
    </w:pPr>
    <w:rPr>
      <w:lang w:val="en-SG"/>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ListTable3-Accent61" w:customStyle="1">
    <w:name w:val="List Table 3 - Accent 61"/>
    <w:basedOn w:val="TableNormal"/>
    <w:uiPriority w:val="48"/>
    <w:rsid w:val="003654DC"/>
    <w:pPr>
      <w:spacing w:after="0" w:line="240" w:lineRule="auto"/>
    </w:pPr>
    <w:rPr>
      <w:lang w:val="en-SG"/>
    </w:r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TableGrid">
    <w:name w:val="Table Grid"/>
    <w:basedOn w:val="TableNormal"/>
    <w:uiPriority w:val="59"/>
    <w:rsid w:val="003654DC"/>
    <w:pPr>
      <w:spacing w:after="0" w:line="240" w:lineRule="auto"/>
    </w:pPr>
    <w:rPr>
      <w:lang w:val="en-S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3654DC"/>
    <w:pPr>
      <w:autoSpaceDE w:val="0"/>
      <w:autoSpaceDN w:val="0"/>
      <w:adjustRightInd w:val="0"/>
      <w:spacing w:after="0" w:line="240" w:lineRule="auto"/>
    </w:pPr>
    <w:rPr>
      <w:rFonts w:ascii="Bookman Old Style" w:cs="Bookman Old Style" w:eastAsia="Calibri" w:hAnsi="Bookman Old Style"/>
      <w:color w:val="000000"/>
      <w:sz w:val="24"/>
      <w:szCs w:val="24"/>
    </w:rPr>
  </w:style>
  <w:style w:type="character" w:styleId="FontStyle47" w:customStyle="1">
    <w:name w:val="Font Style47"/>
    <w:uiPriority w:val="99"/>
    <w:rsid w:val="003654DC"/>
    <w:rPr>
      <w:rFonts w:ascii="Times New Roman" w:cs="Times New Roman" w:hAnsi="Times New Roman"/>
      <w:color w:val="000000"/>
      <w:sz w:val="24"/>
      <w:szCs w:val="24"/>
    </w:rPr>
  </w:style>
  <w:style w:type="paragraph" w:styleId="Style15" w:customStyle="1">
    <w:name w:val="Style15"/>
    <w:basedOn w:val="Normal"/>
    <w:uiPriority w:val="99"/>
    <w:rsid w:val="003654DC"/>
    <w:pPr>
      <w:widowControl w:val="0"/>
      <w:autoSpaceDE w:val="0"/>
      <w:autoSpaceDN w:val="0"/>
      <w:adjustRightInd w:val="0"/>
      <w:spacing w:after="0" w:line="282" w:lineRule="exact"/>
      <w:jc w:val="both"/>
    </w:pPr>
    <w:rPr>
      <w:rFonts w:ascii="Arial" w:cs="Arial" w:eastAsia="Times New Roman" w:hAnsi="Arial"/>
      <w:sz w:val="24"/>
      <w:szCs w:val="24"/>
      <w:lang w:eastAsia="en-AU" w:val="en-AU"/>
    </w:rPr>
  </w:style>
  <w:style w:type="table" w:styleId="GridTable3-Accent41" w:customStyle="1">
    <w:name w:val="Grid Table 3 - Accent 41"/>
    <w:basedOn w:val="TableNormal"/>
    <w:uiPriority w:val="48"/>
    <w:rsid w:val="003654DC"/>
    <w:pPr>
      <w:spacing w:after="0" w:line="240" w:lineRule="auto"/>
    </w:pPr>
    <w:rPr>
      <w:lang w:val="en-SG"/>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GridTable3-Accent61" w:customStyle="1">
    <w:name w:val="Grid Table 3 - Accent 61"/>
    <w:basedOn w:val="TableNormal"/>
    <w:uiPriority w:val="48"/>
    <w:rsid w:val="003654DC"/>
    <w:pPr>
      <w:spacing w:after="0" w:line="240" w:lineRule="auto"/>
    </w:pPr>
    <w:rPr>
      <w:lang w:val="en-SG"/>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table" w:styleId="GridTable3-Accent51" w:customStyle="1">
    <w:name w:val="Grid Table 3 - Accent 51"/>
    <w:basedOn w:val="TableNormal"/>
    <w:uiPriority w:val="48"/>
    <w:rsid w:val="003654DC"/>
    <w:pPr>
      <w:spacing w:after="0" w:line="240" w:lineRule="auto"/>
    </w:pPr>
    <w:rPr>
      <w:lang w:val="en-SG"/>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tblStylePr w:type="neCell">
      <w:tblPr/>
      <w:tcPr>
        <w:tcBorders>
          <w:bottom w:color="8eaadb" w:space="0" w:sz="4" w:themeColor="accent5" w:themeTint="000099" w:val="single"/>
        </w:tcBorders>
      </w:tcPr>
    </w:tblStylePr>
    <w:tblStylePr w:type="nwCell">
      <w:tblPr/>
      <w:tcPr>
        <w:tcBorders>
          <w:bottom w:color="8eaadb" w:space="0" w:sz="4" w:themeColor="accent5" w:themeTint="000099" w:val="single"/>
        </w:tcBorders>
      </w:tcPr>
    </w:tblStylePr>
    <w:tblStylePr w:type="seCell">
      <w:tblPr/>
      <w:tcPr>
        <w:tcBorders>
          <w:top w:color="8eaadb" w:space="0" w:sz="4" w:themeColor="accent5" w:themeTint="000099" w:val="single"/>
        </w:tcBorders>
      </w:tcPr>
    </w:tblStylePr>
    <w:tblStylePr w:type="swCell">
      <w:tblPr/>
      <w:tcPr>
        <w:tcBorders>
          <w:top w:color="8eaadb" w:space="0" w:sz="4" w:themeColor="accent5" w:themeTint="000099" w:val="single"/>
        </w:tcBorders>
      </w:tcPr>
    </w:tblStylePr>
  </w:style>
  <w:style w:type="table" w:styleId="GridTable3-Accent31" w:customStyle="1">
    <w:name w:val="Grid Table 3 - Accent 31"/>
    <w:basedOn w:val="TableNormal"/>
    <w:uiPriority w:val="48"/>
    <w:rsid w:val="003654DC"/>
    <w:pPr>
      <w:spacing w:after="0" w:line="240" w:lineRule="auto"/>
    </w:pPr>
    <w:rPr>
      <w:lang w:val="en-SG"/>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GridTable31" w:customStyle="1">
    <w:name w:val="Grid Table 31"/>
    <w:basedOn w:val="TableNormal"/>
    <w:uiPriority w:val="48"/>
    <w:rsid w:val="003654DC"/>
    <w:pPr>
      <w:spacing w:after="0" w:line="240" w:lineRule="auto"/>
    </w:pPr>
    <w:rPr>
      <w:lang w:val="en-SG"/>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1" w:customStyle="1">
    <w:name w:val="Grid Table 3 - Accent 11"/>
    <w:basedOn w:val="TableNormal"/>
    <w:uiPriority w:val="48"/>
    <w:rsid w:val="003654DC"/>
    <w:pPr>
      <w:spacing w:after="0" w:line="240" w:lineRule="auto"/>
    </w:pPr>
    <w:rPr>
      <w:lang w:val="en-SG"/>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GridTable3-Accent21" w:customStyle="1">
    <w:name w:val="Grid Table 3 - Accent 21"/>
    <w:basedOn w:val="TableNormal"/>
    <w:uiPriority w:val="48"/>
    <w:rsid w:val="003654DC"/>
    <w:pPr>
      <w:spacing w:after="0" w:line="240" w:lineRule="auto"/>
    </w:pPr>
    <w:rPr>
      <w:lang w:val="en-SG"/>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tblStylePr w:type="neCell">
      <w:tblPr/>
      <w:tcPr>
        <w:tcBorders>
          <w:bottom w:color="f4b083" w:space="0" w:sz="4" w:themeColor="accent2" w:themeTint="000099" w:val="single"/>
        </w:tcBorders>
      </w:tcPr>
    </w:tblStylePr>
    <w:tblStylePr w:type="nwCell">
      <w:tblPr/>
      <w:tcPr>
        <w:tcBorders>
          <w:bottom w:color="f4b083" w:space="0" w:sz="4" w:themeColor="accent2" w:themeTint="000099" w:val="single"/>
        </w:tcBorders>
      </w:tcPr>
    </w:tblStylePr>
    <w:tblStylePr w:type="seCell">
      <w:tblPr/>
      <w:tcPr>
        <w:tcBorders>
          <w:top w:color="f4b083" w:space="0" w:sz="4" w:themeColor="accent2" w:themeTint="000099" w:val="single"/>
        </w:tcBorders>
      </w:tcPr>
    </w:tblStylePr>
    <w:tblStylePr w:type="swCell">
      <w:tblPr/>
      <w:tcPr>
        <w:tcBorders>
          <w:top w:color="f4b083" w:space="0" w:sz="4" w:themeColor="accent2" w:themeTint="000099" w:val="single"/>
        </w:tcBorders>
      </w:tcPr>
    </w:tblStylePr>
  </w:style>
  <w:style w:type="paragraph" w:styleId="Title">
    <w:name w:val="Title"/>
    <w:basedOn w:val="Normal"/>
    <w:next w:val="Normal"/>
    <w:link w:val="TitleChar"/>
    <w:uiPriority w:val="10"/>
    <w:qFormat w:val="1"/>
    <w:rsid w:val="003654D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654DC"/>
    <w:rPr>
      <w:rFonts w:asciiTheme="majorHAnsi" w:cstheme="majorBidi" w:eastAsiaTheme="majorEastAsia" w:hAnsiTheme="majorHAnsi"/>
      <w:spacing w:val="-10"/>
      <w:kern w:val="28"/>
      <w:sz w:val="56"/>
      <w:szCs w:val="56"/>
      <w:lang w:val="en-SG"/>
    </w:rPr>
  </w:style>
  <w:style w:type="paragraph" w:styleId="Subtitle">
    <w:name w:val="Subtitle"/>
    <w:basedOn w:val="Normal"/>
    <w:next w:val="Normal"/>
    <w:link w:val="SubtitleChar"/>
    <w:qFormat w:val="1"/>
    <w:rsid w:val="003654DC"/>
    <w:pPr>
      <w:numPr>
        <w:ilvl w:val="1"/>
      </w:numPr>
      <w:spacing w:after="160"/>
    </w:pPr>
    <w:rPr>
      <w:rFonts w:eastAsiaTheme="minorEastAsia"/>
      <w:color w:val="5a5a5a" w:themeColor="text1" w:themeTint="0000A5"/>
      <w:spacing w:val="15"/>
    </w:rPr>
  </w:style>
  <w:style w:type="character" w:styleId="SubtitleChar" w:customStyle="1">
    <w:name w:val="Subtitle Char"/>
    <w:basedOn w:val="DefaultParagraphFont"/>
    <w:link w:val="Subtitle"/>
    <w:rsid w:val="003654DC"/>
    <w:rPr>
      <w:rFonts w:eastAsiaTheme="minorEastAsia"/>
      <w:color w:val="5a5a5a" w:themeColor="text1" w:themeTint="0000A5"/>
      <w:spacing w:val="15"/>
      <w:lang w:val="en-SG"/>
    </w:rPr>
  </w:style>
  <w:style w:type="paragraph" w:styleId="NoSpacing">
    <w:name w:val="No Spacing"/>
    <w:uiPriority w:val="1"/>
    <w:qFormat w:val="1"/>
    <w:rsid w:val="003654DC"/>
    <w:pPr>
      <w:spacing w:after="0" w:line="240" w:lineRule="auto"/>
    </w:pPr>
    <w:rPr>
      <w:lang w:val="en-SG"/>
    </w:rPr>
  </w:style>
  <w:style w:type="table" w:styleId="GridTable1Light-Accent61" w:customStyle="1">
    <w:name w:val="Grid Table 1 Light - Accent 61"/>
    <w:basedOn w:val="TableNormal"/>
    <w:uiPriority w:val="46"/>
    <w:rsid w:val="003654DC"/>
    <w:pPr>
      <w:spacing w:after="0" w:line="240" w:lineRule="auto"/>
    </w:pPr>
    <w:rPr>
      <w:lang w:val="en-SG"/>
    </w:r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GridTable1Light1" w:customStyle="1">
    <w:name w:val="Grid Table 1 Light1"/>
    <w:basedOn w:val="TableNormal"/>
    <w:uiPriority w:val="46"/>
    <w:rsid w:val="003654DC"/>
    <w:pPr>
      <w:spacing w:after="0" w:line="240" w:lineRule="auto"/>
    </w:pPr>
    <w:rPr>
      <w:lang w:val="en-SG"/>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5Dark-Accent61" w:customStyle="1">
    <w:name w:val="Grid Table 5 Dark - Accent 61"/>
    <w:basedOn w:val="TableNormal"/>
    <w:uiPriority w:val="50"/>
    <w:rsid w:val="003654DC"/>
    <w:pPr>
      <w:spacing w:after="0" w:line="240" w:lineRule="auto"/>
    </w:pPr>
    <w:rPr>
      <w:lang w:val="en-SG"/>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ListTable2-Accent61" w:customStyle="1">
    <w:name w:val="List Table 2 - Accent 61"/>
    <w:basedOn w:val="TableNormal"/>
    <w:uiPriority w:val="47"/>
    <w:rsid w:val="003654DC"/>
    <w:pPr>
      <w:spacing w:after="0" w:line="240" w:lineRule="auto"/>
    </w:pPr>
    <w:rPr>
      <w:lang w:val="en-SG"/>
    </w:rPr>
    <w:tblPr>
      <w:tblStyleRowBandSize w:val="1"/>
      <w:tblStyleColBandSize w:val="1"/>
      <w:tblBorders>
        <w:top w:color="a8d08d" w:space="0" w:sz="4" w:themeColor="accent6" w:themeTint="000099" w:val="single"/>
        <w:bottom w:color="a8d08d" w:space="0" w:sz="4" w:themeColor="accent6" w:themeTint="000099" w:val="single"/>
        <w:insideH w:color="a8d08d"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PlainTable11" w:customStyle="1">
    <w:name w:val="Plain Table 11"/>
    <w:basedOn w:val="TableNormal"/>
    <w:uiPriority w:val="41"/>
    <w:rsid w:val="003654DC"/>
    <w:pPr>
      <w:spacing w:after="0" w:line="240" w:lineRule="auto"/>
    </w:pPr>
    <w:rPr>
      <w:lang w:val="en-SG"/>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1Light-Accent11" w:customStyle="1">
    <w:name w:val="Grid Table 1 Light - Accent 11"/>
    <w:basedOn w:val="TableNormal"/>
    <w:uiPriority w:val="46"/>
    <w:rsid w:val="003654DC"/>
    <w:pPr>
      <w:spacing w:after="0" w:line="240" w:lineRule="auto"/>
    </w:pPr>
    <w:rPr>
      <w:lang w:val="en-SG"/>
    </w:r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table" w:styleId="GridTable4-Accent31" w:customStyle="1">
    <w:name w:val="Grid Table 4 - Accent 31"/>
    <w:basedOn w:val="TableNormal"/>
    <w:uiPriority w:val="49"/>
    <w:rsid w:val="003654DC"/>
    <w:pPr>
      <w:spacing w:after="0" w:line="240" w:lineRule="auto"/>
    </w:pPr>
    <w:rPr>
      <w:sz w:val="24"/>
      <w:szCs w:val="24"/>
      <w:lang w:val="en-US"/>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IntenseReference">
    <w:name w:val="Intense Reference"/>
    <w:uiPriority w:val="32"/>
    <w:qFormat w:val="1"/>
    <w:rsid w:val="003654DC"/>
    <w:rPr>
      <w:b w:val="0"/>
      <w:bCs w:val="1"/>
      <w:smallCaps w:val="1"/>
      <w:color w:val="auto"/>
      <w:spacing w:val="5"/>
    </w:rPr>
  </w:style>
  <w:style w:type="paragraph" w:styleId="Revision">
    <w:name w:val="Revision"/>
    <w:hidden w:val="1"/>
    <w:uiPriority w:val="99"/>
    <w:semiHidden w:val="1"/>
    <w:rsid w:val="003654DC"/>
    <w:pPr>
      <w:spacing w:after="0" w:line="240" w:lineRule="auto"/>
    </w:pPr>
    <w:rPr>
      <w:lang w:val="en-SG"/>
    </w:rPr>
  </w:style>
  <w:style w:type="character" w:styleId="CommentReference">
    <w:name w:val="annotation reference"/>
    <w:basedOn w:val="DefaultParagraphFont"/>
    <w:uiPriority w:val="99"/>
    <w:semiHidden w:val="1"/>
    <w:unhideWhenUsed w:val="1"/>
    <w:rsid w:val="003654DC"/>
    <w:rPr>
      <w:sz w:val="16"/>
      <w:szCs w:val="16"/>
    </w:rPr>
  </w:style>
  <w:style w:type="paragraph" w:styleId="CommentText">
    <w:name w:val="annotation text"/>
    <w:basedOn w:val="Normal"/>
    <w:link w:val="CommentTextChar"/>
    <w:uiPriority w:val="99"/>
    <w:semiHidden w:val="1"/>
    <w:unhideWhenUsed w:val="1"/>
    <w:rsid w:val="003654DC"/>
    <w:pPr>
      <w:spacing w:line="240" w:lineRule="auto"/>
    </w:pPr>
    <w:rPr>
      <w:sz w:val="20"/>
      <w:szCs w:val="20"/>
    </w:rPr>
  </w:style>
  <w:style w:type="character" w:styleId="CommentTextChar" w:customStyle="1">
    <w:name w:val="Comment Text Char"/>
    <w:basedOn w:val="DefaultParagraphFont"/>
    <w:link w:val="CommentText"/>
    <w:uiPriority w:val="99"/>
    <w:semiHidden w:val="1"/>
    <w:rsid w:val="003654DC"/>
    <w:rPr>
      <w:sz w:val="20"/>
      <w:szCs w:val="20"/>
      <w:lang w:val="en-SG"/>
    </w:rPr>
  </w:style>
  <w:style w:type="paragraph" w:styleId="CommentSubject">
    <w:name w:val="annotation subject"/>
    <w:basedOn w:val="CommentText"/>
    <w:next w:val="CommentText"/>
    <w:link w:val="CommentSubjectChar"/>
    <w:uiPriority w:val="99"/>
    <w:semiHidden w:val="1"/>
    <w:unhideWhenUsed w:val="1"/>
    <w:rsid w:val="003654DC"/>
    <w:rPr>
      <w:b w:val="1"/>
      <w:bCs w:val="1"/>
    </w:rPr>
  </w:style>
  <w:style w:type="character" w:styleId="CommentSubjectChar" w:customStyle="1">
    <w:name w:val="Comment Subject Char"/>
    <w:basedOn w:val="CommentTextChar"/>
    <w:link w:val="CommentSubject"/>
    <w:uiPriority w:val="99"/>
    <w:semiHidden w:val="1"/>
    <w:rsid w:val="003654DC"/>
    <w:rPr>
      <w:b w:val="1"/>
      <w:bCs w:val="1"/>
      <w:sz w:val="20"/>
      <w:szCs w:val="20"/>
      <w:lang w:val="en-SG"/>
    </w:rPr>
  </w:style>
  <w:style w:type="paragraph" w:styleId="GBL2" w:customStyle="1">
    <w:name w:val="GBL2"/>
    <w:basedOn w:val="Gambar"/>
    <w:link w:val="GBL2Char"/>
    <w:qFormat w:val="1"/>
    <w:rsid w:val="003654DC"/>
    <w:pPr>
      <w:ind w:left="709"/>
    </w:pPr>
  </w:style>
  <w:style w:type="paragraph" w:styleId="GBL1" w:customStyle="1">
    <w:name w:val="GBL1"/>
    <w:basedOn w:val="GBL2"/>
    <w:link w:val="GBL1Char"/>
    <w:qFormat w:val="1"/>
    <w:rsid w:val="003654DC"/>
    <w:pPr>
      <w:ind w:left="0"/>
    </w:pPr>
  </w:style>
  <w:style w:type="character" w:styleId="GBL2Char" w:customStyle="1">
    <w:name w:val="GBL2 Char"/>
    <w:basedOn w:val="GambarChar"/>
    <w:link w:val="GBL2"/>
    <w:rsid w:val="003654DC"/>
    <w:rPr>
      <w:rFonts w:ascii="Book Antiqua" w:hAnsi="Book Antiqua"/>
      <w:i w:val="1"/>
      <w:iCs w:val="1"/>
      <w:sz w:val="20"/>
      <w:szCs w:val="20"/>
      <w:lang w:val="en-SG"/>
    </w:rPr>
  </w:style>
  <w:style w:type="paragraph" w:styleId="GBL3" w:customStyle="1">
    <w:name w:val="GBL3"/>
    <w:basedOn w:val="GBL2"/>
    <w:link w:val="GBL3Char"/>
    <w:qFormat w:val="1"/>
    <w:rsid w:val="003654DC"/>
    <w:pPr>
      <w:ind w:left="993"/>
    </w:pPr>
  </w:style>
  <w:style w:type="character" w:styleId="GBL1Char" w:customStyle="1">
    <w:name w:val="GBL1 Char"/>
    <w:basedOn w:val="GBL2Char"/>
    <w:link w:val="GBL1"/>
    <w:rsid w:val="003654DC"/>
    <w:rPr>
      <w:rFonts w:ascii="Book Antiqua" w:hAnsi="Book Antiqua"/>
      <w:i w:val="1"/>
      <w:iCs w:val="1"/>
      <w:sz w:val="20"/>
      <w:szCs w:val="20"/>
      <w:lang w:val="en-SG"/>
    </w:rPr>
  </w:style>
  <w:style w:type="character" w:styleId="GBL3Char" w:customStyle="1">
    <w:name w:val="GBL3 Char"/>
    <w:basedOn w:val="GBL2Char"/>
    <w:link w:val="GBL3"/>
    <w:rsid w:val="003654DC"/>
    <w:rPr>
      <w:rFonts w:ascii="Book Antiqua" w:hAnsi="Book Antiqua"/>
      <w:i w:val="1"/>
      <w:iCs w:val="1"/>
      <w:sz w:val="20"/>
      <w:szCs w:val="20"/>
      <w:lang w:val="en-SG"/>
    </w:rPr>
  </w:style>
  <w:style w:type="paragraph" w:styleId="TOC4">
    <w:name w:val="toc 4"/>
    <w:basedOn w:val="Normal"/>
    <w:next w:val="Normal"/>
    <w:autoRedefine w:val="1"/>
    <w:uiPriority w:val="39"/>
    <w:unhideWhenUsed w:val="1"/>
    <w:rsid w:val="003654DC"/>
    <w:pPr>
      <w:tabs>
        <w:tab w:val="left" w:pos="1843"/>
        <w:tab w:val="right" w:leader="dot" w:pos="8494"/>
      </w:tabs>
      <w:spacing w:after="100"/>
      <w:ind w:left="1843" w:hanging="425"/>
      <w:jc w:val="both"/>
    </w:pPr>
  </w:style>
  <w:style w:type="paragraph" w:styleId="BodyTeks" w:customStyle="1">
    <w:name w:val="BodyTeks"/>
    <w:basedOn w:val="Normal"/>
    <w:link w:val="BodyTeksChar"/>
    <w:qFormat w:val="1"/>
    <w:rsid w:val="003654DC"/>
    <w:pPr>
      <w:spacing w:after="60" w:line="288" w:lineRule="auto"/>
      <w:ind w:firstLine="454"/>
      <w:jc w:val="both"/>
    </w:pPr>
    <w:rPr>
      <w:rFonts w:ascii="Book Antiqua" w:cs="Arial" w:eastAsia="Calibri" w:hAnsi="Book Antiqua"/>
      <w:color w:val="000000"/>
      <w:sz w:val="24"/>
      <w:lang w:val="sv-SE"/>
    </w:rPr>
  </w:style>
  <w:style w:type="character" w:styleId="BodyTeksChar" w:customStyle="1">
    <w:name w:val="BodyTeks Char"/>
    <w:basedOn w:val="DefaultParagraphFont"/>
    <w:link w:val="BodyTeks"/>
    <w:rsid w:val="003654DC"/>
    <w:rPr>
      <w:rFonts w:ascii="Book Antiqua" w:cs="Arial" w:eastAsia="Calibri" w:hAnsi="Book Antiqua"/>
      <w:color w:val="000000"/>
      <w:sz w:val="24"/>
      <w:lang w:val="sv-SE"/>
    </w:rPr>
  </w:style>
  <w:style w:type="paragraph" w:styleId="Bibliography">
    <w:name w:val="Bibliography"/>
    <w:basedOn w:val="Normal"/>
    <w:next w:val="Normal"/>
    <w:uiPriority w:val="37"/>
    <w:unhideWhenUsed w:val="1"/>
    <w:rsid w:val="003654DC"/>
  </w:style>
  <w:style w:type="paragraph" w:styleId="judul" w:customStyle="1">
    <w:name w:val="judul"/>
    <w:basedOn w:val="Normal"/>
    <w:link w:val="judulChar"/>
    <w:qFormat w:val="1"/>
    <w:rsid w:val="003654DC"/>
    <w:pPr>
      <w:spacing w:line="360" w:lineRule="auto"/>
      <w:jc w:val="center"/>
    </w:pPr>
    <w:rPr>
      <w:rFonts w:ascii="Calibri" w:cs="Times New Roman" w:eastAsia="Times New Roman" w:hAnsi="Calibri"/>
      <w:b w:val="1"/>
      <w:sz w:val="30"/>
      <w:szCs w:val="24"/>
      <w:lang w:val="en-US"/>
    </w:rPr>
  </w:style>
  <w:style w:type="character" w:styleId="judulChar" w:customStyle="1">
    <w:name w:val="judul Char"/>
    <w:link w:val="judul"/>
    <w:rsid w:val="003654DC"/>
    <w:rPr>
      <w:rFonts w:ascii="Calibri" w:cs="Times New Roman" w:eastAsia="Times New Roman" w:hAnsi="Calibri"/>
      <w:b w:val="1"/>
      <w:sz w:val="30"/>
      <w:szCs w:val="24"/>
      <w:lang w:val="en-US"/>
    </w:rPr>
  </w:style>
  <w:style w:type="table" w:styleId="ListTable4-Accent11" w:customStyle="1">
    <w:name w:val="List Table 4 - Accent 11"/>
    <w:basedOn w:val="TableNormal"/>
    <w:uiPriority w:val="49"/>
    <w:rsid w:val="003654DC"/>
    <w:pPr>
      <w:spacing w:after="0" w:line="240" w:lineRule="auto"/>
    </w:pPr>
    <w:rPr>
      <w:lang w:val="en-SG"/>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tcBorders>
        <w:shd w:color="auto" w:fill="5b9bd5" w:themeFill="accent1" w:val="clear"/>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ListTable3-Accent1">
    <w:name w:val="List Table 3 Accent 1"/>
    <w:basedOn w:val="TableNormal"/>
    <w:uiPriority w:val="48"/>
    <w:rsid w:val="003654DC"/>
    <w:pPr>
      <w:spacing w:after="0" w:line="240" w:lineRule="auto"/>
    </w:pPr>
    <w:rPr>
      <w:lang w:val="en-SG"/>
    </w:r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bCs w:val="1"/>
        <w:color w:val="ffffff" w:themeColor="background1"/>
      </w:rPr>
      <w:tblPr/>
      <w:tcPr>
        <w:shd w:color="auto" w:fill="5b9bd5" w:themeFill="accent1" w:val="clear"/>
      </w:tcPr>
    </w:tblStylePr>
    <w:tblStylePr w:type="lastRow">
      <w:rPr>
        <w:b w:val="1"/>
        <w:bCs w:val="1"/>
      </w:rPr>
      <w:tblPr/>
      <w:tcPr>
        <w:tcBorders>
          <w:top w:color="5b9bd5"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1" w:val="single"/>
          <w:right w:color="5b9bd5" w:space="0" w:sz="4" w:themeColor="accent1" w:val="single"/>
        </w:tcBorders>
      </w:tcPr>
    </w:tblStylePr>
    <w:tblStylePr w:type="band1Horz">
      <w:tblPr/>
      <w:tcPr>
        <w:tcBorders>
          <w:top w:color="5b9bd5" w:space="0" w:sz="4" w:themeColor="accent1" w:val="single"/>
          <w:bottom w:color="5b9bd5"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1" w:val="double"/>
          <w:left w:space="0" w:sz="0" w:val="nil"/>
        </w:tcBorders>
      </w:tcPr>
    </w:tblStylePr>
    <w:tblStylePr w:type="swCell">
      <w:tblPr/>
      <w:tcPr>
        <w:tcBorders>
          <w:top w:color="5b9bd5" w:space="0" w:sz="4" w:themeColor="accent1" w:val="double"/>
          <w:right w:space="0" w:sz="0" w:val="nil"/>
        </w:tcBorders>
      </w:tcPr>
    </w:tblStylePr>
  </w:style>
  <w:style w:type="paragraph" w:styleId="Heading61" w:customStyle="1">
    <w:name w:val="Heading 61"/>
    <w:basedOn w:val="Normal"/>
    <w:next w:val="Normal"/>
    <w:uiPriority w:val="9"/>
    <w:semiHidden w:val="1"/>
    <w:unhideWhenUsed w:val="1"/>
    <w:qFormat w:val="1"/>
    <w:rsid w:val="003654DC"/>
    <w:pPr>
      <w:keepNext w:val="1"/>
      <w:keepLines w:val="1"/>
      <w:spacing w:after="0" w:before="40" w:line="259" w:lineRule="auto"/>
      <w:outlineLvl w:val="5"/>
    </w:pPr>
    <w:rPr>
      <w:rFonts w:ascii="Calibri Light" w:cs="Times New Roman" w:eastAsia="Times New Roman" w:hAnsi="Calibri Light"/>
      <w:noProof w:val="1"/>
      <w:color w:val="1f4d78"/>
      <w:lang w:val="id-ID"/>
    </w:rPr>
  </w:style>
  <w:style w:type="numbering" w:styleId="NoList1" w:customStyle="1">
    <w:name w:val="No List1"/>
    <w:next w:val="NoList"/>
    <w:uiPriority w:val="99"/>
    <w:semiHidden w:val="1"/>
    <w:unhideWhenUsed w:val="1"/>
    <w:rsid w:val="003654DC"/>
  </w:style>
  <w:style w:type="paragraph" w:styleId="BodyText2">
    <w:name w:val="Body Text 2"/>
    <w:basedOn w:val="Normal"/>
    <w:link w:val="BodyText2Char"/>
    <w:uiPriority w:val="99"/>
    <w:semiHidden w:val="1"/>
    <w:unhideWhenUsed w:val="1"/>
    <w:rsid w:val="003654DC"/>
    <w:pPr>
      <w:spacing w:after="120" w:line="480" w:lineRule="auto"/>
    </w:pPr>
    <w:rPr>
      <w:noProof w:val="1"/>
      <w:lang w:val="id-ID"/>
    </w:rPr>
  </w:style>
  <w:style w:type="character" w:styleId="BodyText2Char" w:customStyle="1">
    <w:name w:val="Body Text 2 Char"/>
    <w:basedOn w:val="DefaultParagraphFont"/>
    <w:link w:val="BodyText2"/>
    <w:uiPriority w:val="99"/>
    <w:semiHidden w:val="1"/>
    <w:rsid w:val="003654DC"/>
    <w:rPr>
      <w:noProof w:val="1"/>
    </w:rPr>
  </w:style>
  <w:style w:type="paragraph" w:styleId="ListParagraph1" w:customStyle="1">
    <w:name w:val="List Paragraph1"/>
    <w:basedOn w:val="Normal"/>
    <w:next w:val="ListParagraph"/>
    <w:uiPriority w:val="34"/>
    <w:qFormat w:val="1"/>
    <w:rsid w:val="003654DC"/>
    <w:pPr>
      <w:spacing w:after="160" w:line="259" w:lineRule="auto"/>
      <w:ind w:left="720"/>
      <w:contextualSpacing w:val="1"/>
    </w:pPr>
    <w:rPr>
      <w:noProof w:val="1"/>
      <w:lang w:val="id-ID"/>
    </w:rPr>
  </w:style>
  <w:style w:type="paragraph" w:styleId="NormalWeb1" w:customStyle="1">
    <w:name w:val="Normal (Web)1"/>
    <w:basedOn w:val="Normal"/>
    <w:next w:val="NormalWeb"/>
    <w:uiPriority w:val="99"/>
    <w:semiHidden w:val="1"/>
    <w:unhideWhenUsed w:val="1"/>
    <w:rsid w:val="003654DC"/>
    <w:pPr>
      <w:spacing w:after="160" w:line="259" w:lineRule="auto"/>
    </w:pPr>
    <w:rPr>
      <w:rFonts w:ascii="Times New Roman" w:cs="Times New Roman" w:hAnsi="Times New Roman"/>
      <w:noProof w:val="1"/>
      <w:sz w:val="24"/>
      <w:szCs w:val="24"/>
      <w:lang w:val="id-ID"/>
    </w:rPr>
  </w:style>
  <w:style w:type="character" w:styleId="Heading6Char1" w:customStyle="1">
    <w:name w:val="Heading 6 Char1"/>
    <w:basedOn w:val="DefaultParagraphFont"/>
    <w:uiPriority w:val="9"/>
    <w:semiHidden w:val="1"/>
    <w:rsid w:val="003654DC"/>
    <w:rPr>
      <w:rFonts w:asciiTheme="majorHAnsi" w:cstheme="majorBidi" w:eastAsiaTheme="majorEastAsia" w:hAnsiTheme="majorHAnsi"/>
      <w:color w:val="1f4d78" w:themeColor="accent1" w:themeShade="00007F"/>
    </w:rPr>
  </w:style>
  <w:style w:type="table" w:styleId="TableGrid1" w:customStyle="1">
    <w:name w:val="Table Grid1"/>
    <w:basedOn w:val="TableNormal"/>
    <w:next w:val="TableGrid"/>
    <w:uiPriority w:val="39"/>
    <w:rsid w:val="003654DC"/>
    <w:pPr>
      <w:spacing w:after="0" w:line="240" w:lineRule="auto"/>
    </w:pPr>
    <w:rPr>
      <w:lang w:val="en-S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2" w:customStyle="1">
    <w:name w:val="No List2"/>
    <w:next w:val="NoList"/>
    <w:uiPriority w:val="99"/>
    <w:semiHidden w:val="1"/>
    <w:unhideWhenUsed w:val="1"/>
    <w:rsid w:val="003654DC"/>
  </w:style>
  <w:style w:type="character" w:styleId="ListParagraphChar" w:customStyle="1">
    <w:name w:val="List Paragraph Char"/>
    <w:aliases w:val="Body of text Char"/>
    <w:link w:val="ListParagraph"/>
    <w:uiPriority w:val="34"/>
    <w:locked w:val="1"/>
    <w:rsid w:val="003654DC"/>
    <w:rPr>
      <w:lang w:val="en-SG"/>
    </w:rPr>
  </w:style>
  <w:style w:type="table" w:styleId="TableGrid2" w:customStyle="1">
    <w:name w:val="Table Grid2"/>
    <w:basedOn w:val="TableNormal"/>
    <w:next w:val="TableGrid"/>
    <w:uiPriority w:val="39"/>
    <w:rsid w:val="003654DC"/>
    <w:pPr>
      <w:spacing w:after="0" w:line="240" w:lineRule="auto"/>
    </w:pPr>
    <w:rPr>
      <w:rFonts w:ascii="Times New Roman" w:cs="Times New Roman" w:eastAsia="Calibri" w:hAnsi="Times New Roman"/>
      <w:sz w:val="20"/>
      <w:szCs w:val="20"/>
      <w:lang w:eastAsia="id-ID"/>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instancename" w:customStyle="1">
    <w:name w:val="instancename"/>
    <w:basedOn w:val="DefaultParagraphFont"/>
    <w:rsid w:val="003654DC"/>
  </w:style>
  <w:style w:type="character" w:styleId="FollowedHyperlink1" w:customStyle="1">
    <w:name w:val="FollowedHyperlink1"/>
    <w:basedOn w:val="DefaultParagraphFont"/>
    <w:uiPriority w:val="99"/>
    <w:semiHidden w:val="1"/>
    <w:unhideWhenUsed w:val="1"/>
    <w:rsid w:val="003654DC"/>
    <w:rPr>
      <w:color w:val="800080"/>
      <w:u w:val="single"/>
    </w:rPr>
  </w:style>
  <w:style w:type="character" w:styleId="FollowedHyperlink">
    <w:name w:val="FollowedHyperlink"/>
    <w:basedOn w:val="DefaultParagraphFont"/>
    <w:uiPriority w:val="99"/>
    <w:semiHidden w:val="1"/>
    <w:unhideWhenUsed w:val="1"/>
    <w:rsid w:val="003654DC"/>
    <w:rPr>
      <w:color w:val="954f72" w:themeColor="followedHyperlink"/>
      <w:u w:val="single"/>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rKkYmrOvYe8fcFkGE617N8g6Q==">AMUW2mX+Fj7QLlZRLc8oKsldNW7PYIbr/QsnR3xoQONqXDqcpOO7geHmu4Flt1Dps5bXbecwIfBlXE01ocTb/xmIEHMW2oQXm1+muFm2xM6P2XkIAfU43PI=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2020-10-28T14:11:00Z</dcterms:created>
  <dc:creator>User</dc:creator>
</cp:coreProperties>
</file>